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147D6" w14:textId="77777777" w:rsidR="004E3993" w:rsidRDefault="004E3993">
      <w:pPr>
        <w:pStyle w:val="TableofContentsTitle"/>
      </w:pPr>
      <w:r>
        <w:t>TABLE OF CONTENTS</w:t>
      </w:r>
    </w:p>
    <w:p w14:paraId="042147D7" w14:textId="77777777" w:rsidR="00A2528D" w:rsidRDefault="00126F4D">
      <w:pPr>
        <w:pStyle w:val="TOC1"/>
        <w:tabs>
          <w:tab w:val="left" w:pos="810"/>
          <w:tab w:val="right" w:leader="dot" w:pos="9350"/>
        </w:tabs>
        <w:rPr>
          <w:rFonts w:asciiTheme="minorHAnsi" w:eastAsiaTheme="minorEastAsia" w:hAnsiTheme="minorHAnsi" w:cstheme="minorBidi"/>
          <w:caps w:val="0"/>
          <w:noProof/>
          <w:sz w:val="22"/>
          <w:szCs w:val="22"/>
        </w:rPr>
      </w:pPr>
      <w:r>
        <w:fldChar w:fldCharType="begin"/>
      </w:r>
      <w:r w:rsidR="004E3993">
        <w:instrText xml:space="preserve"> TOC \o "2-2" \h \z \t "Heading 1,1,Appendix Heading,1,ANNEX-heading1,2" </w:instrText>
      </w:r>
      <w:r>
        <w:fldChar w:fldCharType="separate"/>
      </w:r>
      <w:hyperlink w:anchor="_Toc390843798" w:history="1">
        <w:r w:rsidR="00A2528D" w:rsidRPr="008F47D3">
          <w:rPr>
            <w:rStyle w:val="Hyperlink"/>
            <w:noProof/>
          </w:rPr>
          <w:t>1.0</w:t>
        </w:r>
        <w:r w:rsidR="00A2528D">
          <w:rPr>
            <w:rFonts w:asciiTheme="minorHAnsi" w:eastAsiaTheme="minorEastAsia" w:hAnsiTheme="minorHAnsi" w:cstheme="minorBidi"/>
            <w:caps w:val="0"/>
            <w:noProof/>
            <w:sz w:val="22"/>
            <w:szCs w:val="22"/>
          </w:rPr>
          <w:tab/>
        </w:r>
        <w:r w:rsidR="00A2528D" w:rsidRPr="008F47D3">
          <w:rPr>
            <w:rStyle w:val="Hyperlink"/>
            <w:rFonts w:cs="Arial"/>
            <w:noProof/>
          </w:rPr>
          <w:t>PURPOSE</w:t>
        </w:r>
        <w:r w:rsidR="00A2528D">
          <w:rPr>
            <w:noProof/>
            <w:webHidden/>
          </w:rPr>
          <w:tab/>
        </w:r>
        <w:r>
          <w:rPr>
            <w:noProof/>
            <w:webHidden/>
          </w:rPr>
          <w:fldChar w:fldCharType="begin"/>
        </w:r>
        <w:r w:rsidR="00A2528D">
          <w:rPr>
            <w:noProof/>
            <w:webHidden/>
          </w:rPr>
          <w:instrText xml:space="preserve"> PAGEREF _Toc390843798 \h </w:instrText>
        </w:r>
        <w:r>
          <w:rPr>
            <w:noProof/>
            <w:webHidden/>
          </w:rPr>
        </w:r>
        <w:r>
          <w:rPr>
            <w:noProof/>
            <w:webHidden/>
          </w:rPr>
          <w:fldChar w:fldCharType="separate"/>
        </w:r>
        <w:r w:rsidR="009360FB">
          <w:rPr>
            <w:noProof/>
            <w:webHidden/>
          </w:rPr>
          <w:t>1</w:t>
        </w:r>
        <w:r>
          <w:rPr>
            <w:noProof/>
            <w:webHidden/>
          </w:rPr>
          <w:fldChar w:fldCharType="end"/>
        </w:r>
      </w:hyperlink>
    </w:p>
    <w:p w14:paraId="042147D8" w14:textId="77777777" w:rsidR="00A2528D" w:rsidRDefault="0048424E">
      <w:pPr>
        <w:pStyle w:val="TOC1"/>
        <w:tabs>
          <w:tab w:val="left" w:pos="810"/>
          <w:tab w:val="right" w:leader="dot" w:pos="9350"/>
        </w:tabs>
        <w:rPr>
          <w:rFonts w:asciiTheme="minorHAnsi" w:eastAsiaTheme="minorEastAsia" w:hAnsiTheme="minorHAnsi" w:cstheme="minorBidi"/>
          <w:caps w:val="0"/>
          <w:noProof/>
          <w:sz w:val="22"/>
          <w:szCs w:val="22"/>
        </w:rPr>
      </w:pPr>
      <w:hyperlink w:anchor="_Toc390843799" w:history="1">
        <w:r w:rsidR="00A2528D" w:rsidRPr="008F47D3">
          <w:rPr>
            <w:rStyle w:val="Hyperlink"/>
            <w:noProof/>
          </w:rPr>
          <w:t>2.0</w:t>
        </w:r>
        <w:r w:rsidR="00A2528D">
          <w:rPr>
            <w:rFonts w:asciiTheme="minorHAnsi" w:eastAsiaTheme="minorEastAsia" w:hAnsiTheme="minorHAnsi" w:cstheme="minorBidi"/>
            <w:caps w:val="0"/>
            <w:noProof/>
            <w:sz w:val="22"/>
            <w:szCs w:val="22"/>
          </w:rPr>
          <w:tab/>
        </w:r>
        <w:r w:rsidR="00A2528D" w:rsidRPr="008F47D3">
          <w:rPr>
            <w:rStyle w:val="Hyperlink"/>
            <w:rFonts w:cs="Arial"/>
            <w:noProof/>
          </w:rPr>
          <w:t>SCOPE</w:t>
        </w:r>
        <w:r w:rsidR="00A2528D">
          <w:rPr>
            <w:noProof/>
            <w:webHidden/>
          </w:rPr>
          <w:tab/>
        </w:r>
        <w:r w:rsidR="00126F4D">
          <w:rPr>
            <w:noProof/>
            <w:webHidden/>
          </w:rPr>
          <w:fldChar w:fldCharType="begin"/>
        </w:r>
        <w:r w:rsidR="00A2528D">
          <w:rPr>
            <w:noProof/>
            <w:webHidden/>
          </w:rPr>
          <w:instrText xml:space="preserve"> PAGEREF _Toc390843799 \h </w:instrText>
        </w:r>
        <w:r w:rsidR="00126F4D">
          <w:rPr>
            <w:noProof/>
            <w:webHidden/>
          </w:rPr>
        </w:r>
        <w:r w:rsidR="00126F4D">
          <w:rPr>
            <w:noProof/>
            <w:webHidden/>
          </w:rPr>
          <w:fldChar w:fldCharType="separate"/>
        </w:r>
        <w:r w:rsidR="009360FB">
          <w:rPr>
            <w:noProof/>
            <w:webHidden/>
          </w:rPr>
          <w:t>1</w:t>
        </w:r>
        <w:r w:rsidR="00126F4D">
          <w:rPr>
            <w:noProof/>
            <w:webHidden/>
          </w:rPr>
          <w:fldChar w:fldCharType="end"/>
        </w:r>
      </w:hyperlink>
    </w:p>
    <w:p w14:paraId="042147D9" w14:textId="77777777" w:rsidR="00A2528D" w:rsidRDefault="0048424E">
      <w:pPr>
        <w:pStyle w:val="TOC1"/>
        <w:tabs>
          <w:tab w:val="left" w:pos="810"/>
          <w:tab w:val="right" w:leader="dot" w:pos="9350"/>
        </w:tabs>
        <w:rPr>
          <w:rFonts w:asciiTheme="minorHAnsi" w:eastAsiaTheme="minorEastAsia" w:hAnsiTheme="minorHAnsi" w:cstheme="minorBidi"/>
          <w:caps w:val="0"/>
          <w:noProof/>
          <w:sz w:val="22"/>
          <w:szCs w:val="22"/>
        </w:rPr>
      </w:pPr>
      <w:hyperlink w:anchor="_Toc390843800" w:history="1">
        <w:r w:rsidR="00A2528D" w:rsidRPr="008F47D3">
          <w:rPr>
            <w:rStyle w:val="Hyperlink"/>
            <w:noProof/>
          </w:rPr>
          <w:t>3.0</w:t>
        </w:r>
        <w:r w:rsidR="00A2528D">
          <w:rPr>
            <w:rFonts w:asciiTheme="minorHAnsi" w:eastAsiaTheme="minorEastAsia" w:hAnsiTheme="minorHAnsi" w:cstheme="minorBidi"/>
            <w:caps w:val="0"/>
            <w:noProof/>
            <w:sz w:val="22"/>
            <w:szCs w:val="22"/>
          </w:rPr>
          <w:tab/>
        </w:r>
        <w:r w:rsidR="00A2528D" w:rsidRPr="008F47D3">
          <w:rPr>
            <w:rStyle w:val="Hyperlink"/>
            <w:rFonts w:cs="Arial"/>
            <w:noProof/>
          </w:rPr>
          <w:t>reference documents</w:t>
        </w:r>
        <w:r w:rsidR="00A2528D">
          <w:rPr>
            <w:noProof/>
            <w:webHidden/>
          </w:rPr>
          <w:tab/>
        </w:r>
        <w:r w:rsidR="00126F4D">
          <w:rPr>
            <w:noProof/>
            <w:webHidden/>
          </w:rPr>
          <w:fldChar w:fldCharType="begin"/>
        </w:r>
        <w:r w:rsidR="00A2528D">
          <w:rPr>
            <w:noProof/>
            <w:webHidden/>
          </w:rPr>
          <w:instrText xml:space="preserve"> PAGEREF _Toc390843800 \h </w:instrText>
        </w:r>
        <w:r w:rsidR="00126F4D">
          <w:rPr>
            <w:noProof/>
            <w:webHidden/>
          </w:rPr>
        </w:r>
        <w:r w:rsidR="00126F4D">
          <w:rPr>
            <w:noProof/>
            <w:webHidden/>
          </w:rPr>
          <w:fldChar w:fldCharType="separate"/>
        </w:r>
        <w:r w:rsidR="009360FB">
          <w:rPr>
            <w:noProof/>
            <w:webHidden/>
          </w:rPr>
          <w:t>1</w:t>
        </w:r>
        <w:r w:rsidR="00126F4D">
          <w:rPr>
            <w:noProof/>
            <w:webHidden/>
          </w:rPr>
          <w:fldChar w:fldCharType="end"/>
        </w:r>
      </w:hyperlink>
    </w:p>
    <w:p w14:paraId="042147DA" w14:textId="77777777" w:rsidR="00A2528D" w:rsidRDefault="0048424E">
      <w:pPr>
        <w:pStyle w:val="TOC1"/>
        <w:tabs>
          <w:tab w:val="left" w:pos="810"/>
          <w:tab w:val="right" w:leader="dot" w:pos="9350"/>
        </w:tabs>
        <w:rPr>
          <w:rFonts w:asciiTheme="minorHAnsi" w:eastAsiaTheme="minorEastAsia" w:hAnsiTheme="minorHAnsi" w:cstheme="minorBidi"/>
          <w:caps w:val="0"/>
          <w:noProof/>
          <w:sz w:val="22"/>
          <w:szCs w:val="22"/>
        </w:rPr>
      </w:pPr>
      <w:hyperlink w:anchor="_Toc390843805" w:history="1">
        <w:r w:rsidR="00A2528D" w:rsidRPr="008F47D3">
          <w:rPr>
            <w:rStyle w:val="Hyperlink"/>
            <w:noProof/>
          </w:rPr>
          <w:t>4.0</w:t>
        </w:r>
        <w:r w:rsidR="00A2528D">
          <w:rPr>
            <w:rFonts w:asciiTheme="minorHAnsi" w:eastAsiaTheme="minorEastAsia" w:hAnsiTheme="minorHAnsi" w:cstheme="minorBidi"/>
            <w:caps w:val="0"/>
            <w:noProof/>
            <w:sz w:val="22"/>
            <w:szCs w:val="22"/>
          </w:rPr>
          <w:tab/>
        </w:r>
        <w:r w:rsidR="00A2528D" w:rsidRPr="008F47D3">
          <w:rPr>
            <w:rStyle w:val="Hyperlink"/>
            <w:rFonts w:cs="Arial"/>
            <w:noProof/>
          </w:rPr>
          <w:t>Definitions</w:t>
        </w:r>
        <w:r w:rsidR="00A2528D">
          <w:rPr>
            <w:noProof/>
            <w:webHidden/>
          </w:rPr>
          <w:tab/>
        </w:r>
        <w:r w:rsidR="00126F4D">
          <w:rPr>
            <w:noProof/>
            <w:webHidden/>
          </w:rPr>
          <w:fldChar w:fldCharType="begin"/>
        </w:r>
        <w:r w:rsidR="00A2528D">
          <w:rPr>
            <w:noProof/>
            <w:webHidden/>
          </w:rPr>
          <w:instrText xml:space="preserve"> PAGEREF _Toc390843805 \h </w:instrText>
        </w:r>
        <w:r w:rsidR="00126F4D">
          <w:rPr>
            <w:noProof/>
            <w:webHidden/>
          </w:rPr>
        </w:r>
        <w:r w:rsidR="00126F4D">
          <w:rPr>
            <w:noProof/>
            <w:webHidden/>
          </w:rPr>
          <w:fldChar w:fldCharType="separate"/>
        </w:r>
        <w:r w:rsidR="009360FB">
          <w:rPr>
            <w:noProof/>
            <w:webHidden/>
          </w:rPr>
          <w:t>2</w:t>
        </w:r>
        <w:r w:rsidR="00126F4D">
          <w:rPr>
            <w:noProof/>
            <w:webHidden/>
          </w:rPr>
          <w:fldChar w:fldCharType="end"/>
        </w:r>
      </w:hyperlink>
    </w:p>
    <w:p w14:paraId="042147DB" w14:textId="77777777" w:rsidR="00A2528D" w:rsidRDefault="0048424E">
      <w:pPr>
        <w:pStyle w:val="TOC1"/>
        <w:tabs>
          <w:tab w:val="left" w:pos="810"/>
          <w:tab w:val="right" w:leader="dot" w:pos="9350"/>
        </w:tabs>
        <w:rPr>
          <w:rFonts w:asciiTheme="minorHAnsi" w:eastAsiaTheme="minorEastAsia" w:hAnsiTheme="minorHAnsi" w:cstheme="minorBidi"/>
          <w:caps w:val="0"/>
          <w:noProof/>
          <w:sz w:val="22"/>
          <w:szCs w:val="22"/>
        </w:rPr>
      </w:pPr>
      <w:hyperlink w:anchor="_Toc390843806" w:history="1">
        <w:r w:rsidR="00A2528D" w:rsidRPr="008F47D3">
          <w:rPr>
            <w:rStyle w:val="Hyperlink"/>
            <w:noProof/>
          </w:rPr>
          <w:t>5.0</w:t>
        </w:r>
        <w:r w:rsidR="00A2528D">
          <w:rPr>
            <w:rFonts w:asciiTheme="minorHAnsi" w:eastAsiaTheme="minorEastAsia" w:hAnsiTheme="minorHAnsi" w:cstheme="minorBidi"/>
            <w:caps w:val="0"/>
            <w:noProof/>
            <w:sz w:val="22"/>
            <w:szCs w:val="22"/>
          </w:rPr>
          <w:tab/>
        </w:r>
        <w:r w:rsidR="00A2528D" w:rsidRPr="008F47D3">
          <w:rPr>
            <w:rStyle w:val="Hyperlink"/>
            <w:rFonts w:cs="Arial"/>
            <w:noProof/>
          </w:rPr>
          <w:t>Requirements</w:t>
        </w:r>
        <w:r w:rsidR="00A2528D">
          <w:rPr>
            <w:noProof/>
            <w:webHidden/>
          </w:rPr>
          <w:tab/>
        </w:r>
        <w:r w:rsidR="00126F4D">
          <w:rPr>
            <w:noProof/>
            <w:webHidden/>
          </w:rPr>
          <w:fldChar w:fldCharType="begin"/>
        </w:r>
        <w:r w:rsidR="00A2528D">
          <w:rPr>
            <w:noProof/>
            <w:webHidden/>
          </w:rPr>
          <w:instrText xml:space="preserve"> PAGEREF _Toc390843806 \h </w:instrText>
        </w:r>
        <w:r w:rsidR="00126F4D">
          <w:rPr>
            <w:noProof/>
            <w:webHidden/>
          </w:rPr>
        </w:r>
        <w:r w:rsidR="00126F4D">
          <w:rPr>
            <w:noProof/>
            <w:webHidden/>
          </w:rPr>
          <w:fldChar w:fldCharType="separate"/>
        </w:r>
        <w:r w:rsidR="009360FB">
          <w:rPr>
            <w:noProof/>
            <w:webHidden/>
          </w:rPr>
          <w:t>2</w:t>
        </w:r>
        <w:r w:rsidR="00126F4D">
          <w:rPr>
            <w:noProof/>
            <w:webHidden/>
          </w:rPr>
          <w:fldChar w:fldCharType="end"/>
        </w:r>
      </w:hyperlink>
    </w:p>
    <w:p w14:paraId="042147DC" w14:textId="77777777" w:rsidR="00A2528D" w:rsidRDefault="0048424E">
      <w:pPr>
        <w:pStyle w:val="TOC2"/>
        <w:rPr>
          <w:rFonts w:asciiTheme="minorHAnsi" w:eastAsiaTheme="minorEastAsia" w:hAnsiTheme="minorHAnsi" w:cstheme="minorBidi"/>
          <w:noProof/>
          <w:sz w:val="22"/>
          <w:szCs w:val="22"/>
        </w:rPr>
      </w:pPr>
      <w:hyperlink w:anchor="_Toc390843807" w:history="1">
        <w:r w:rsidR="00A2528D" w:rsidRPr="008F47D3">
          <w:rPr>
            <w:rStyle w:val="Hyperlink"/>
            <w:noProof/>
          </w:rPr>
          <w:t>5.1</w:t>
        </w:r>
        <w:r w:rsidR="00A2528D">
          <w:rPr>
            <w:rFonts w:asciiTheme="minorHAnsi" w:eastAsiaTheme="minorEastAsia" w:hAnsiTheme="minorHAnsi" w:cstheme="minorBidi"/>
            <w:noProof/>
            <w:sz w:val="22"/>
            <w:szCs w:val="22"/>
          </w:rPr>
          <w:tab/>
        </w:r>
        <w:r w:rsidR="00A2528D" w:rsidRPr="008F47D3">
          <w:rPr>
            <w:rStyle w:val="Hyperlink"/>
            <w:noProof/>
          </w:rPr>
          <w:t>Safe Work Practices</w:t>
        </w:r>
        <w:r w:rsidR="00A2528D">
          <w:rPr>
            <w:noProof/>
            <w:webHidden/>
          </w:rPr>
          <w:tab/>
        </w:r>
        <w:r w:rsidR="00126F4D">
          <w:rPr>
            <w:noProof/>
            <w:webHidden/>
          </w:rPr>
          <w:fldChar w:fldCharType="begin"/>
        </w:r>
        <w:r w:rsidR="00A2528D">
          <w:rPr>
            <w:noProof/>
            <w:webHidden/>
          </w:rPr>
          <w:instrText xml:space="preserve"> PAGEREF _Toc390843807 \h </w:instrText>
        </w:r>
        <w:r w:rsidR="00126F4D">
          <w:rPr>
            <w:noProof/>
            <w:webHidden/>
          </w:rPr>
        </w:r>
        <w:r w:rsidR="00126F4D">
          <w:rPr>
            <w:noProof/>
            <w:webHidden/>
          </w:rPr>
          <w:fldChar w:fldCharType="separate"/>
        </w:r>
        <w:r w:rsidR="009360FB">
          <w:rPr>
            <w:noProof/>
            <w:webHidden/>
          </w:rPr>
          <w:t>2</w:t>
        </w:r>
        <w:r w:rsidR="00126F4D">
          <w:rPr>
            <w:noProof/>
            <w:webHidden/>
          </w:rPr>
          <w:fldChar w:fldCharType="end"/>
        </w:r>
      </w:hyperlink>
    </w:p>
    <w:p w14:paraId="042147DD" w14:textId="77777777" w:rsidR="00A2528D" w:rsidRDefault="0048424E">
      <w:pPr>
        <w:pStyle w:val="TOC2"/>
        <w:rPr>
          <w:rFonts w:asciiTheme="minorHAnsi" w:eastAsiaTheme="minorEastAsia" w:hAnsiTheme="minorHAnsi" w:cstheme="minorBidi"/>
          <w:noProof/>
          <w:sz w:val="22"/>
          <w:szCs w:val="22"/>
        </w:rPr>
      </w:pPr>
      <w:hyperlink w:anchor="_Toc390843808" w:history="1">
        <w:r w:rsidR="00A2528D" w:rsidRPr="008F47D3">
          <w:rPr>
            <w:rStyle w:val="Hyperlink"/>
            <w:noProof/>
          </w:rPr>
          <w:t>5.2</w:t>
        </w:r>
        <w:r w:rsidR="00A2528D">
          <w:rPr>
            <w:rFonts w:asciiTheme="minorHAnsi" w:eastAsiaTheme="minorEastAsia" w:hAnsiTheme="minorHAnsi" w:cstheme="minorBidi"/>
            <w:noProof/>
            <w:sz w:val="22"/>
            <w:szCs w:val="22"/>
          </w:rPr>
          <w:tab/>
        </w:r>
        <w:r w:rsidR="00A2528D" w:rsidRPr="008F47D3">
          <w:rPr>
            <w:rStyle w:val="Hyperlink"/>
            <w:noProof/>
          </w:rPr>
          <w:t>Working on Energized Electrical Circuitry</w:t>
        </w:r>
        <w:r w:rsidR="00A2528D">
          <w:rPr>
            <w:noProof/>
            <w:webHidden/>
          </w:rPr>
          <w:tab/>
        </w:r>
        <w:r w:rsidR="00126F4D">
          <w:rPr>
            <w:noProof/>
            <w:webHidden/>
          </w:rPr>
          <w:fldChar w:fldCharType="begin"/>
        </w:r>
        <w:r w:rsidR="00A2528D">
          <w:rPr>
            <w:noProof/>
            <w:webHidden/>
          </w:rPr>
          <w:instrText xml:space="preserve"> PAGEREF _Toc390843808 \h </w:instrText>
        </w:r>
        <w:r w:rsidR="00126F4D">
          <w:rPr>
            <w:noProof/>
            <w:webHidden/>
          </w:rPr>
        </w:r>
        <w:r w:rsidR="00126F4D">
          <w:rPr>
            <w:noProof/>
            <w:webHidden/>
          </w:rPr>
          <w:fldChar w:fldCharType="separate"/>
        </w:r>
        <w:r w:rsidR="009360FB">
          <w:rPr>
            <w:noProof/>
            <w:webHidden/>
          </w:rPr>
          <w:t>2</w:t>
        </w:r>
        <w:r w:rsidR="00126F4D">
          <w:rPr>
            <w:noProof/>
            <w:webHidden/>
          </w:rPr>
          <w:fldChar w:fldCharType="end"/>
        </w:r>
      </w:hyperlink>
    </w:p>
    <w:p w14:paraId="042147DE" w14:textId="77777777" w:rsidR="00A2528D" w:rsidRDefault="0048424E">
      <w:pPr>
        <w:pStyle w:val="TOC2"/>
        <w:rPr>
          <w:rFonts w:asciiTheme="minorHAnsi" w:eastAsiaTheme="minorEastAsia" w:hAnsiTheme="minorHAnsi" w:cstheme="minorBidi"/>
          <w:noProof/>
          <w:sz w:val="22"/>
          <w:szCs w:val="22"/>
        </w:rPr>
      </w:pPr>
      <w:hyperlink w:anchor="_Toc390843809" w:history="1">
        <w:r w:rsidR="00A2528D" w:rsidRPr="008F47D3">
          <w:rPr>
            <w:rStyle w:val="Hyperlink"/>
            <w:noProof/>
          </w:rPr>
          <w:t>5.3</w:t>
        </w:r>
        <w:r w:rsidR="00A2528D">
          <w:rPr>
            <w:rFonts w:asciiTheme="minorHAnsi" w:eastAsiaTheme="minorEastAsia" w:hAnsiTheme="minorHAnsi" w:cstheme="minorBidi"/>
            <w:noProof/>
            <w:sz w:val="22"/>
            <w:szCs w:val="22"/>
          </w:rPr>
          <w:tab/>
        </w:r>
        <w:r w:rsidR="00A2528D" w:rsidRPr="008F47D3">
          <w:rPr>
            <w:rStyle w:val="Hyperlink"/>
            <w:noProof/>
          </w:rPr>
          <w:t>Energized Electrical Work Permit (EEWP)</w:t>
        </w:r>
        <w:r w:rsidR="00A2528D">
          <w:rPr>
            <w:noProof/>
            <w:webHidden/>
          </w:rPr>
          <w:tab/>
        </w:r>
        <w:r w:rsidR="00126F4D">
          <w:rPr>
            <w:noProof/>
            <w:webHidden/>
          </w:rPr>
          <w:fldChar w:fldCharType="begin"/>
        </w:r>
        <w:r w:rsidR="00A2528D">
          <w:rPr>
            <w:noProof/>
            <w:webHidden/>
          </w:rPr>
          <w:instrText xml:space="preserve"> PAGEREF _Toc390843809 \h </w:instrText>
        </w:r>
        <w:r w:rsidR="00126F4D">
          <w:rPr>
            <w:noProof/>
            <w:webHidden/>
          </w:rPr>
        </w:r>
        <w:r w:rsidR="00126F4D">
          <w:rPr>
            <w:noProof/>
            <w:webHidden/>
          </w:rPr>
          <w:fldChar w:fldCharType="separate"/>
        </w:r>
        <w:r w:rsidR="009360FB">
          <w:rPr>
            <w:noProof/>
            <w:webHidden/>
          </w:rPr>
          <w:t>3</w:t>
        </w:r>
        <w:r w:rsidR="00126F4D">
          <w:rPr>
            <w:noProof/>
            <w:webHidden/>
          </w:rPr>
          <w:fldChar w:fldCharType="end"/>
        </w:r>
      </w:hyperlink>
    </w:p>
    <w:p w14:paraId="042147DF" w14:textId="77777777" w:rsidR="00A2528D" w:rsidRDefault="0048424E">
      <w:pPr>
        <w:pStyle w:val="TOC2"/>
        <w:rPr>
          <w:rFonts w:asciiTheme="minorHAnsi" w:eastAsiaTheme="minorEastAsia" w:hAnsiTheme="minorHAnsi" w:cstheme="minorBidi"/>
          <w:noProof/>
          <w:sz w:val="22"/>
          <w:szCs w:val="22"/>
        </w:rPr>
      </w:pPr>
      <w:hyperlink w:anchor="_Toc390843810" w:history="1">
        <w:r w:rsidR="00A2528D" w:rsidRPr="008F47D3">
          <w:rPr>
            <w:rStyle w:val="Hyperlink"/>
            <w:noProof/>
          </w:rPr>
          <w:t>5.4</w:t>
        </w:r>
        <w:r w:rsidR="00A2528D">
          <w:rPr>
            <w:rFonts w:asciiTheme="minorHAnsi" w:eastAsiaTheme="minorEastAsia" w:hAnsiTheme="minorHAnsi" w:cstheme="minorBidi"/>
            <w:noProof/>
            <w:sz w:val="22"/>
            <w:szCs w:val="22"/>
          </w:rPr>
          <w:tab/>
        </w:r>
        <w:r w:rsidR="00A2528D" w:rsidRPr="008F47D3">
          <w:rPr>
            <w:rStyle w:val="Hyperlink"/>
            <w:noProof/>
          </w:rPr>
          <w:t>Energized Electrical Work Procedure</w:t>
        </w:r>
        <w:r w:rsidR="00A2528D">
          <w:rPr>
            <w:noProof/>
            <w:webHidden/>
          </w:rPr>
          <w:tab/>
        </w:r>
        <w:r w:rsidR="00126F4D">
          <w:rPr>
            <w:noProof/>
            <w:webHidden/>
          </w:rPr>
          <w:fldChar w:fldCharType="begin"/>
        </w:r>
        <w:r w:rsidR="00A2528D">
          <w:rPr>
            <w:noProof/>
            <w:webHidden/>
          </w:rPr>
          <w:instrText xml:space="preserve"> PAGEREF _Toc390843810 \h </w:instrText>
        </w:r>
        <w:r w:rsidR="00126F4D">
          <w:rPr>
            <w:noProof/>
            <w:webHidden/>
          </w:rPr>
        </w:r>
        <w:r w:rsidR="00126F4D">
          <w:rPr>
            <w:noProof/>
            <w:webHidden/>
          </w:rPr>
          <w:fldChar w:fldCharType="separate"/>
        </w:r>
        <w:r w:rsidR="009360FB">
          <w:rPr>
            <w:noProof/>
            <w:webHidden/>
          </w:rPr>
          <w:t>4</w:t>
        </w:r>
        <w:r w:rsidR="00126F4D">
          <w:rPr>
            <w:noProof/>
            <w:webHidden/>
          </w:rPr>
          <w:fldChar w:fldCharType="end"/>
        </w:r>
      </w:hyperlink>
    </w:p>
    <w:p w14:paraId="042147E0" w14:textId="77777777" w:rsidR="00A2528D" w:rsidRDefault="0048424E">
      <w:pPr>
        <w:pStyle w:val="TOC2"/>
        <w:rPr>
          <w:rFonts w:asciiTheme="minorHAnsi" w:eastAsiaTheme="minorEastAsia" w:hAnsiTheme="minorHAnsi" w:cstheme="minorBidi"/>
          <w:noProof/>
          <w:sz w:val="22"/>
          <w:szCs w:val="22"/>
        </w:rPr>
      </w:pPr>
      <w:hyperlink w:anchor="_Toc390843811" w:history="1">
        <w:r w:rsidR="00A2528D" w:rsidRPr="008F47D3">
          <w:rPr>
            <w:rStyle w:val="Hyperlink"/>
            <w:noProof/>
          </w:rPr>
          <w:t>5.5</w:t>
        </w:r>
        <w:r w:rsidR="00A2528D">
          <w:rPr>
            <w:rFonts w:asciiTheme="minorHAnsi" w:eastAsiaTheme="minorEastAsia" w:hAnsiTheme="minorHAnsi" w:cstheme="minorBidi"/>
            <w:noProof/>
            <w:sz w:val="22"/>
            <w:szCs w:val="22"/>
          </w:rPr>
          <w:tab/>
        </w:r>
        <w:r w:rsidR="00A2528D" w:rsidRPr="008F47D3">
          <w:rPr>
            <w:rStyle w:val="Hyperlink"/>
            <w:noProof/>
          </w:rPr>
          <w:t>Electrical Equipment Listing, Labeling and Use</w:t>
        </w:r>
        <w:r w:rsidR="00A2528D">
          <w:rPr>
            <w:noProof/>
            <w:webHidden/>
          </w:rPr>
          <w:tab/>
        </w:r>
        <w:r w:rsidR="00126F4D">
          <w:rPr>
            <w:noProof/>
            <w:webHidden/>
          </w:rPr>
          <w:fldChar w:fldCharType="begin"/>
        </w:r>
        <w:r w:rsidR="00A2528D">
          <w:rPr>
            <w:noProof/>
            <w:webHidden/>
          </w:rPr>
          <w:instrText xml:space="preserve"> PAGEREF _Toc390843811 \h </w:instrText>
        </w:r>
        <w:r w:rsidR="00126F4D">
          <w:rPr>
            <w:noProof/>
            <w:webHidden/>
          </w:rPr>
        </w:r>
        <w:r w:rsidR="00126F4D">
          <w:rPr>
            <w:noProof/>
            <w:webHidden/>
          </w:rPr>
          <w:fldChar w:fldCharType="separate"/>
        </w:r>
        <w:r w:rsidR="009360FB">
          <w:rPr>
            <w:noProof/>
            <w:webHidden/>
          </w:rPr>
          <w:t>4</w:t>
        </w:r>
        <w:r w:rsidR="00126F4D">
          <w:rPr>
            <w:noProof/>
            <w:webHidden/>
          </w:rPr>
          <w:fldChar w:fldCharType="end"/>
        </w:r>
      </w:hyperlink>
    </w:p>
    <w:p w14:paraId="042147E1" w14:textId="77777777" w:rsidR="00A2528D" w:rsidRDefault="0048424E">
      <w:pPr>
        <w:pStyle w:val="TOC2"/>
        <w:rPr>
          <w:rFonts w:asciiTheme="minorHAnsi" w:eastAsiaTheme="minorEastAsia" w:hAnsiTheme="minorHAnsi" w:cstheme="minorBidi"/>
          <w:noProof/>
          <w:sz w:val="22"/>
          <w:szCs w:val="22"/>
        </w:rPr>
      </w:pPr>
      <w:hyperlink w:anchor="_Toc390843813" w:history="1">
        <w:r w:rsidR="00A2528D" w:rsidRPr="008F47D3">
          <w:rPr>
            <w:rStyle w:val="Hyperlink"/>
            <w:noProof/>
          </w:rPr>
          <w:t>5.6</w:t>
        </w:r>
        <w:r w:rsidR="00A2528D">
          <w:rPr>
            <w:rFonts w:asciiTheme="minorHAnsi" w:eastAsiaTheme="minorEastAsia" w:hAnsiTheme="minorHAnsi" w:cstheme="minorBidi"/>
            <w:noProof/>
            <w:sz w:val="22"/>
            <w:szCs w:val="22"/>
          </w:rPr>
          <w:tab/>
        </w:r>
        <w:r w:rsidR="00A2528D" w:rsidRPr="008F47D3">
          <w:rPr>
            <w:rStyle w:val="Hyperlink"/>
            <w:noProof/>
          </w:rPr>
          <w:t>Requirements for Grounding or Earthing</w:t>
        </w:r>
        <w:r w:rsidR="00A2528D">
          <w:rPr>
            <w:noProof/>
            <w:webHidden/>
          </w:rPr>
          <w:tab/>
        </w:r>
        <w:r w:rsidR="00126F4D">
          <w:rPr>
            <w:noProof/>
            <w:webHidden/>
          </w:rPr>
          <w:fldChar w:fldCharType="begin"/>
        </w:r>
        <w:r w:rsidR="00A2528D">
          <w:rPr>
            <w:noProof/>
            <w:webHidden/>
          </w:rPr>
          <w:instrText xml:space="preserve"> PAGEREF _Toc390843813 \h </w:instrText>
        </w:r>
        <w:r w:rsidR="00126F4D">
          <w:rPr>
            <w:noProof/>
            <w:webHidden/>
          </w:rPr>
        </w:r>
        <w:r w:rsidR="00126F4D">
          <w:rPr>
            <w:noProof/>
            <w:webHidden/>
          </w:rPr>
          <w:fldChar w:fldCharType="separate"/>
        </w:r>
        <w:r w:rsidR="009360FB">
          <w:rPr>
            <w:noProof/>
            <w:webHidden/>
          </w:rPr>
          <w:t>5</w:t>
        </w:r>
        <w:r w:rsidR="00126F4D">
          <w:rPr>
            <w:noProof/>
            <w:webHidden/>
          </w:rPr>
          <w:fldChar w:fldCharType="end"/>
        </w:r>
      </w:hyperlink>
    </w:p>
    <w:p w14:paraId="042147E2" w14:textId="77777777" w:rsidR="00A2528D" w:rsidRDefault="0048424E">
      <w:pPr>
        <w:pStyle w:val="TOC2"/>
        <w:rPr>
          <w:rFonts w:asciiTheme="minorHAnsi" w:eastAsiaTheme="minorEastAsia" w:hAnsiTheme="minorHAnsi" w:cstheme="minorBidi"/>
          <w:noProof/>
          <w:sz w:val="22"/>
          <w:szCs w:val="22"/>
        </w:rPr>
      </w:pPr>
      <w:hyperlink w:anchor="_Toc390843814" w:history="1">
        <w:r w:rsidR="00A2528D" w:rsidRPr="008F47D3">
          <w:rPr>
            <w:rStyle w:val="Hyperlink"/>
            <w:noProof/>
          </w:rPr>
          <w:t>5.7</w:t>
        </w:r>
        <w:r w:rsidR="00A2528D">
          <w:rPr>
            <w:rFonts w:asciiTheme="minorHAnsi" w:eastAsiaTheme="minorEastAsia" w:hAnsiTheme="minorHAnsi" w:cstheme="minorBidi"/>
            <w:noProof/>
            <w:sz w:val="22"/>
            <w:szCs w:val="22"/>
          </w:rPr>
          <w:tab/>
        </w:r>
        <w:r w:rsidR="00A2528D" w:rsidRPr="008F47D3">
          <w:rPr>
            <w:rStyle w:val="Hyperlink"/>
            <w:noProof/>
          </w:rPr>
          <w:t>Use of Extension Cords and Multi-Outlet Power Strips</w:t>
        </w:r>
        <w:r w:rsidR="00A2528D">
          <w:rPr>
            <w:noProof/>
            <w:webHidden/>
          </w:rPr>
          <w:tab/>
        </w:r>
        <w:r w:rsidR="00126F4D">
          <w:rPr>
            <w:noProof/>
            <w:webHidden/>
          </w:rPr>
          <w:fldChar w:fldCharType="begin"/>
        </w:r>
        <w:r w:rsidR="00A2528D">
          <w:rPr>
            <w:noProof/>
            <w:webHidden/>
          </w:rPr>
          <w:instrText xml:space="preserve"> PAGEREF _Toc390843814 \h </w:instrText>
        </w:r>
        <w:r w:rsidR="00126F4D">
          <w:rPr>
            <w:noProof/>
            <w:webHidden/>
          </w:rPr>
        </w:r>
        <w:r w:rsidR="00126F4D">
          <w:rPr>
            <w:noProof/>
            <w:webHidden/>
          </w:rPr>
          <w:fldChar w:fldCharType="separate"/>
        </w:r>
        <w:r w:rsidR="009360FB">
          <w:rPr>
            <w:noProof/>
            <w:webHidden/>
          </w:rPr>
          <w:t>5</w:t>
        </w:r>
        <w:r w:rsidR="00126F4D">
          <w:rPr>
            <w:noProof/>
            <w:webHidden/>
          </w:rPr>
          <w:fldChar w:fldCharType="end"/>
        </w:r>
      </w:hyperlink>
    </w:p>
    <w:p w14:paraId="042147E3" w14:textId="77777777" w:rsidR="00A2528D" w:rsidRDefault="0048424E">
      <w:pPr>
        <w:pStyle w:val="TOC2"/>
        <w:rPr>
          <w:rFonts w:asciiTheme="minorHAnsi" w:eastAsiaTheme="minorEastAsia" w:hAnsiTheme="minorHAnsi" w:cstheme="minorBidi"/>
          <w:noProof/>
          <w:sz w:val="22"/>
          <w:szCs w:val="22"/>
        </w:rPr>
      </w:pPr>
      <w:hyperlink w:anchor="_Toc390843815" w:history="1">
        <w:r w:rsidR="00A2528D" w:rsidRPr="008F47D3">
          <w:rPr>
            <w:rStyle w:val="Hyperlink"/>
            <w:noProof/>
          </w:rPr>
          <w:t>5.8</w:t>
        </w:r>
        <w:r w:rsidR="00A2528D">
          <w:rPr>
            <w:rFonts w:asciiTheme="minorHAnsi" w:eastAsiaTheme="minorEastAsia" w:hAnsiTheme="minorHAnsi" w:cstheme="minorBidi"/>
            <w:noProof/>
            <w:sz w:val="22"/>
            <w:szCs w:val="22"/>
          </w:rPr>
          <w:tab/>
        </w:r>
        <w:r w:rsidR="00A2528D" w:rsidRPr="008F47D3">
          <w:rPr>
            <w:rStyle w:val="Hyperlink"/>
            <w:noProof/>
          </w:rPr>
          <w:t>Use of Ground Fault Circuit Interrupters (GFCI)</w:t>
        </w:r>
        <w:r w:rsidR="00A2528D">
          <w:rPr>
            <w:noProof/>
            <w:webHidden/>
          </w:rPr>
          <w:tab/>
        </w:r>
        <w:r w:rsidR="00126F4D">
          <w:rPr>
            <w:noProof/>
            <w:webHidden/>
          </w:rPr>
          <w:fldChar w:fldCharType="begin"/>
        </w:r>
        <w:r w:rsidR="00A2528D">
          <w:rPr>
            <w:noProof/>
            <w:webHidden/>
          </w:rPr>
          <w:instrText xml:space="preserve"> PAGEREF _Toc390843815 \h </w:instrText>
        </w:r>
        <w:r w:rsidR="00126F4D">
          <w:rPr>
            <w:noProof/>
            <w:webHidden/>
          </w:rPr>
        </w:r>
        <w:r w:rsidR="00126F4D">
          <w:rPr>
            <w:noProof/>
            <w:webHidden/>
          </w:rPr>
          <w:fldChar w:fldCharType="separate"/>
        </w:r>
        <w:r w:rsidR="009360FB">
          <w:rPr>
            <w:noProof/>
            <w:webHidden/>
          </w:rPr>
          <w:t>6</w:t>
        </w:r>
        <w:r w:rsidR="00126F4D">
          <w:rPr>
            <w:noProof/>
            <w:webHidden/>
          </w:rPr>
          <w:fldChar w:fldCharType="end"/>
        </w:r>
      </w:hyperlink>
    </w:p>
    <w:p w14:paraId="042147E4" w14:textId="77777777" w:rsidR="00A2528D" w:rsidRDefault="0048424E">
      <w:pPr>
        <w:pStyle w:val="TOC2"/>
        <w:rPr>
          <w:rFonts w:asciiTheme="minorHAnsi" w:eastAsiaTheme="minorEastAsia" w:hAnsiTheme="minorHAnsi" w:cstheme="minorBidi"/>
          <w:noProof/>
          <w:sz w:val="22"/>
          <w:szCs w:val="22"/>
        </w:rPr>
      </w:pPr>
      <w:hyperlink w:anchor="_Toc390843816" w:history="1">
        <w:r w:rsidR="00A2528D" w:rsidRPr="008F47D3">
          <w:rPr>
            <w:rStyle w:val="Hyperlink"/>
            <w:noProof/>
          </w:rPr>
          <w:t>5.9</w:t>
        </w:r>
        <w:r w:rsidR="00A2528D">
          <w:rPr>
            <w:rFonts w:asciiTheme="minorHAnsi" w:eastAsiaTheme="minorEastAsia" w:hAnsiTheme="minorHAnsi" w:cstheme="minorBidi"/>
            <w:noProof/>
            <w:sz w:val="22"/>
            <w:szCs w:val="22"/>
          </w:rPr>
          <w:tab/>
        </w:r>
        <w:r w:rsidR="00A2528D" w:rsidRPr="008F47D3">
          <w:rPr>
            <w:rStyle w:val="Hyperlink"/>
            <w:noProof/>
          </w:rPr>
          <w:t>Electrical PPE</w:t>
        </w:r>
        <w:r w:rsidR="00A2528D">
          <w:rPr>
            <w:noProof/>
            <w:webHidden/>
          </w:rPr>
          <w:tab/>
        </w:r>
        <w:r w:rsidR="00126F4D">
          <w:rPr>
            <w:noProof/>
            <w:webHidden/>
          </w:rPr>
          <w:fldChar w:fldCharType="begin"/>
        </w:r>
        <w:r w:rsidR="00A2528D">
          <w:rPr>
            <w:noProof/>
            <w:webHidden/>
          </w:rPr>
          <w:instrText xml:space="preserve"> PAGEREF _Toc390843816 \h </w:instrText>
        </w:r>
        <w:r w:rsidR="00126F4D">
          <w:rPr>
            <w:noProof/>
            <w:webHidden/>
          </w:rPr>
        </w:r>
        <w:r w:rsidR="00126F4D">
          <w:rPr>
            <w:noProof/>
            <w:webHidden/>
          </w:rPr>
          <w:fldChar w:fldCharType="separate"/>
        </w:r>
        <w:r w:rsidR="009360FB">
          <w:rPr>
            <w:noProof/>
            <w:webHidden/>
          </w:rPr>
          <w:t>6</w:t>
        </w:r>
        <w:r w:rsidR="00126F4D">
          <w:rPr>
            <w:noProof/>
            <w:webHidden/>
          </w:rPr>
          <w:fldChar w:fldCharType="end"/>
        </w:r>
      </w:hyperlink>
    </w:p>
    <w:p w14:paraId="042147E5" w14:textId="77777777" w:rsidR="00A2528D" w:rsidRDefault="0048424E">
      <w:pPr>
        <w:pStyle w:val="TOC2"/>
        <w:rPr>
          <w:rFonts w:asciiTheme="minorHAnsi" w:eastAsiaTheme="minorEastAsia" w:hAnsiTheme="minorHAnsi" w:cstheme="minorBidi"/>
          <w:noProof/>
          <w:sz w:val="22"/>
          <w:szCs w:val="22"/>
        </w:rPr>
      </w:pPr>
      <w:hyperlink w:anchor="_Toc390843817" w:history="1">
        <w:r w:rsidR="00A2528D" w:rsidRPr="008F47D3">
          <w:rPr>
            <w:rStyle w:val="Hyperlink"/>
            <w:noProof/>
          </w:rPr>
          <w:t>5.10</w:t>
        </w:r>
        <w:r w:rsidR="00A2528D">
          <w:rPr>
            <w:rFonts w:asciiTheme="minorHAnsi" w:eastAsiaTheme="minorEastAsia" w:hAnsiTheme="minorHAnsi" w:cstheme="minorBidi"/>
            <w:noProof/>
            <w:sz w:val="22"/>
            <w:szCs w:val="22"/>
          </w:rPr>
          <w:tab/>
        </w:r>
        <w:r w:rsidR="00A2528D" w:rsidRPr="008F47D3">
          <w:rPr>
            <w:rStyle w:val="Hyperlink"/>
            <w:noProof/>
          </w:rPr>
          <w:t>Test Equipment</w:t>
        </w:r>
        <w:r w:rsidR="00A2528D">
          <w:rPr>
            <w:noProof/>
            <w:webHidden/>
          </w:rPr>
          <w:tab/>
        </w:r>
        <w:r w:rsidR="00126F4D">
          <w:rPr>
            <w:noProof/>
            <w:webHidden/>
          </w:rPr>
          <w:fldChar w:fldCharType="begin"/>
        </w:r>
        <w:r w:rsidR="00A2528D">
          <w:rPr>
            <w:noProof/>
            <w:webHidden/>
          </w:rPr>
          <w:instrText xml:space="preserve"> PAGEREF _Toc390843817 \h </w:instrText>
        </w:r>
        <w:r w:rsidR="00126F4D">
          <w:rPr>
            <w:noProof/>
            <w:webHidden/>
          </w:rPr>
        </w:r>
        <w:r w:rsidR="00126F4D">
          <w:rPr>
            <w:noProof/>
            <w:webHidden/>
          </w:rPr>
          <w:fldChar w:fldCharType="separate"/>
        </w:r>
        <w:r w:rsidR="009360FB">
          <w:rPr>
            <w:noProof/>
            <w:webHidden/>
          </w:rPr>
          <w:t>8</w:t>
        </w:r>
        <w:r w:rsidR="00126F4D">
          <w:rPr>
            <w:noProof/>
            <w:webHidden/>
          </w:rPr>
          <w:fldChar w:fldCharType="end"/>
        </w:r>
      </w:hyperlink>
    </w:p>
    <w:p w14:paraId="042147E6" w14:textId="77777777" w:rsidR="00A2528D" w:rsidRDefault="0048424E">
      <w:pPr>
        <w:pStyle w:val="TOC2"/>
        <w:rPr>
          <w:rFonts w:asciiTheme="minorHAnsi" w:eastAsiaTheme="minorEastAsia" w:hAnsiTheme="minorHAnsi" w:cstheme="minorBidi"/>
          <w:noProof/>
          <w:sz w:val="22"/>
          <w:szCs w:val="22"/>
        </w:rPr>
      </w:pPr>
      <w:hyperlink w:anchor="_Toc390843818" w:history="1">
        <w:r w:rsidR="00A2528D" w:rsidRPr="008F47D3">
          <w:rPr>
            <w:rStyle w:val="Hyperlink"/>
            <w:noProof/>
          </w:rPr>
          <w:t>5.11</w:t>
        </w:r>
        <w:r w:rsidR="00A2528D">
          <w:rPr>
            <w:rFonts w:asciiTheme="minorHAnsi" w:eastAsiaTheme="minorEastAsia" w:hAnsiTheme="minorHAnsi" w:cstheme="minorBidi"/>
            <w:noProof/>
            <w:sz w:val="22"/>
            <w:szCs w:val="22"/>
          </w:rPr>
          <w:tab/>
        </w:r>
        <w:r w:rsidR="00A2528D" w:rsidRPr="008F47D3">
          <w:rPr>
            <w:rStyle w:val="Hyperlink"/>
            <w:noProof/>
          </w:rPr>
          <w:t>Battery Charging and Maintenance Areas for Mobile Equipment (Forklifts, pallet jacks, etc.)</w:t>
        </w:r>
        <w:r w:rsidR="00A2528D">
          <w:rPr>
            <w:noProof/>
            <w:webHidden/>
          </w:rPr>
          <w:tab/>
        </w:r>
        <w:r w:rsidR="00126F4D">
          <w:rPr>
            <w:noProof/>
            <w:webHidden/>
          </w:rPr>
          <w:fldChar w:fldCharType="begin"/>
        </w:r>
        <w:r w:rsidR="00A2528D">
          <w:rPr>
            <w:noProof/>
            <w:webHidden/>
          </w:rPr>
          <w:instrText xml:space="preserve"> PAGEREF _Toc390843818 \h </w:instrText>
        </w:r>
        <w:r w:rsidR="00126F4D">
          <w:rPr>
            <w:noProof/>
            <w:webHidden/>
          </w:rPr>
        </w:r>
        <w:r w:rsidR="00126F4D">
          <w:rPr>
            <w:noProof/>
            <w:webHidden/>
          </w:rPr>
          <w:fldChar w:fldCharType="separate"/>
        </w:r>
        <w:r w:rsidR="009360FB">
          <w:rPr>
            <w:noProof/>
            <w:webHidden/>
          </w:rPr>
          <w:t>8</w:t>
        </w:r>
        <w:r w:rsidR="00126F4D">
          <w:rPr>
            <w:noProof/>
            <w:webHidden/>
          </w:rPr>
          <w:fldChar w:fldCharType="end"/>
        </w:r>
      </w:hyperlink>
    </w:p>
    <w:p w14:paraId="042147E7" w14:textId="77777777" w:rsidR="00A2528D" w:rsidRDefault="0048424E">
      <w:pPr>
        <w:pStyle w:val="TOC2"/>
        <w:rPr>
          <w:rFonts w:asciiTheme="minorHAnsi" w:eastAsiaTheme="minorEastAsia" w:hAnsiTheme="minorHAnsi" w:cstheme="minorBidi"/>
          <w:noProof/>
          <w:sz w:val="22"/>
          <w:szCs w:val="22"/>
        </w:rPr>
      </w:pPr>
      <w:hyperlink w:anchor="_Toc390843819" w:history="1">
        <w:r w:rsidR="00A2528D" w:rsidRPr="008F47D3">
          <w:rPr>
            <w:rStyle w:val="Hyperlink"/>
            <w:noProof/>
          </w:rPr>
          <w:t>5.12</w:t>
        </w:r>
        <w:r w:rsidR="00A2528D">
          <w:rPr>
            <w:rFonts w:asciiTheme="minorHAnsi" w:eastAsiaTheme="minorEastAsia" w:hAnsiTheme="minorHAnsi" w:cstheme="minorBidi"/>
            <w:noProof/>
            <w:sz w:val="22"/>
            <w:szCs w:val="22"/>
          </w:rPr>
          <w:tab/>
        </w:r>
        <w:r w:rsidR="00A2528D" w:rsidRPr="008F47D3">
          <w:rPr>
            <w:rStyle w:val="Hyperlink"/>
            <w:noProof/>
          </w:rPr>
          <w:t>Stationary Storage Battery Systems (UPS, Switchgear charging systems, etc.)</w:t>
        </w:r>
        <w:r w:rsidR="00A2528D">
          <w:rPr>
            <w:noProof/>
            <w:webHidden/>
          </w:rPr>
          <w:tab/>
        </w:r>
        <w:r w:rsidR="00126F4D">
          <w:rPr>
            <w:noProof/>
            <w:webHidden/>
          </w:rPr>
          <w:fldChar w:fldCharType="begin"/>
        </w:r>
        <w:r w:rsidR="00A2528D">
          <w:rPr>
            <w:noProof/>
            <w:webHidden/>
          </w:rPr>
          <w:instrText xml:space="preserve"> PAGEREF _Toc390843819 \h </w:instrText>
        </w:r>
        <w:r w:rsidR="00126F4D">
          <w:rPr>
            <w:noProof/>
            <w:webHidden/>
          </w:rPr>
        </w:r>
        <w:r w:rsidR="00126F4D">
          <w:rPr>
            <w:noProof/>
            <w:webHidden/>
          </w:rPr>
          <w:fldChar w:fldCharType="separate"/>
        </w:r>
        <w:r w:rsidR="009360FB">
          <w:rPr>
            <w:noProof/>
            <w:webHidden/>
          </w:rPr>
          <w:t>9</w:t>
        </w:r>
        <w:r w:rsidR="00126F4D">
          <w:rPr>
            <w:noProof/>
            <w:webHidden/>
          </w:rPr>
          <w:fldChar w:fldCharType="end"/>
        </w:r>
      </w:hyperlink>
    </w:p>
    <w:p w14:paraId="042147E8" w14:textId="77777777" w:rsidR="00A2528D" w:rsidRDefault="0048424E">
      <w:pPr>
        <w:pStyle w:val="TOC2"/>
        <w:rPr>
          <w:rFonts w:asciiTheme="minorHAnsi" w:eastAsiaTheme="minorEastAsia" w:hAnsiTheme="minorHAnsi" w:cstheme="minorBidi"/>
          <w:noProof/>
          <w:sz w:val="22"/>
          <w:szCs w:val="22"/>
        </w:rPr>
      </w:pPr>
      <w:hyperlink w:anchor="_Toc390843820" w:history="1">
        <w:r w:rsidR="00A2528D" w:rsidRPr="008F47D3">
          <w:rPr>
            <w:rStyle w:val="Hyperlink"/>
            <w:noProof/>
          </w:rPr>
          <w:t>5.13</w:t>
        </w:r>
        <w:r w:rsidR="00A2528D">
          <w:rPr>
            <w:rFonts w:asciiTheme="minorHAnsi" w:eastAsiaTheme="minorEastAsia" w:hAnsiTheme="minorHAnsi" w:cstheme="minorBidi"/>
            <w:noProof/>
            <w:sz w:val="22"/>
            <w:szCs w:val="22"/>
          </w:rPr>
          <w:tab/>
        </w:r>
        <w:r w:rsidR="00A2528D" w:rsidRPr="008F47D3">
          <w:rPr>
            <w:rStyle w:val="Hyperlink"/>
            <w:noProof/>
          </w:rPr>
          <w:t>Overhead Lines (non-insulated)</w:t>
        </w:r>
        <w:r w:rsidR="00A2528D">
          <w:rPr>
            <w:noProof/>
            <w:webHidden/>
          </w:rPr>
          <w:tab/>
        </w:r>
        <w:r w:rsidR="00126F4D">
          <w:rPr>
            <w:noProof/>
            <w:webHidden/>
          </w:rPr>
          <w:fldChar w:fldCharType="begin"/>
        </w:r>
        <w:r w:rsidR="00A2528D">
          <w:rPr>
            <w:noProof/>
            <w:webHidden/>
          </w:rPr>
          <w:instrText xml:space="preserve"> PAGEREF _Toc390843820 \h </w:instrText>
        </w:r>
        <w:r w:rsidR="00126F4D">
          <w:rPr>
            <w:noProof/>
            <w:webHidden/>
          </w:rPr>
        </w:r>
        <w:r w:rsidR="00126F4D">
          <w:rPr>
            <w:noProof/>
            <w:webHidden/>
          </w:rPr>
          <w:fldChar w:fldCharType="separate"/>
        </w:r>
        <w:r w:rsidR="009360FB">
          <w:rPr>
            <w:noProof/>
            <w:webHidden/>
          </w:rPr>
          <w:t>9</w:t>
        </w:r>
        <w:r w:rsidR="00126F4D">
          <w:rPr>
            <w:noProof/>
            <w:webHidden/>
          </w:rPr>
          <w:fldChar w:fldCharType="end"/>
        </w:r>
      </w:hyperlink>
    </w:p>
    <w:p w14:paraId="042147E9" w14:textId="77777777" w:rsidR="00A2528D" w:rsidRDefault="0048424E">
      <w:pPr>
        <w:pStyle w:val="TOC2"/>
        <w:rPr>
          <w:rFonts w:asciiTheme="minorHAnsi" w:eastAsiaTheme="minorEastAsia" w:hAnsiTheme="minorHAnsi" w:cstheme="minorBidi"/>
          <w:noProof/>
          <w:sz w:val="22"/>
          <w:szCs w:val="22"/>
        </w:rPr>
      </w:pPr>
      <w:hyperlink w:anchor="_Toc390843821" w:history="1">
        <w:r w:rsidR="00A2528D" w:rsidRPr="008F47D3">
          <w:rPr>
            <w:rStyle w:val="Hyperlink"/>
            <w:noProof/>
          </w:rPr>
          <w:t>5.14</w:t>
        </w:r>
        <w:r w:rsidR="00A2528D">
          <w:rPr>
            <w:rFonts w:asciiTheme="minorHAnsi" w:eastAsiaTheme="minorEastAsia" w:hAnsiTheme="minorHAnsi" w:cstheme="minorBidi"/>
            <w:noProof/>
            <w:sz w:val="22"/>
            <w:szCs w:val="22"/>
          </w:rPr>
          <w:tab/>
        </w:r>
        <w:r w:rsidR="00A2528D" w:rsidRPr="008F47D3">
          <w:rPr>
            <w:rStyle w:val="Hyperlink"/>
            <w:noProof/>
          </w:rPr>
          <w:t>Roles and Responsibilities</w:t>
        </w:r>
        <w:r w:rsidR="00A2528D">
          <w:rPr>
            <w:noProof/>
            <w:webHidden/>
          </w:rPr>
          <w:tab/>
        </w:r>
        <w:r w:rsidR="00126F4D">
          <w:rPr>
            <w:noProof/>
            <w:webHidden/>
          </w:rPr>
          <w:fldChar w:fldCharType="begin"/>
        </w:r>
        <w:r w:rsidR="00A2528D">
          <w:rPr>
            <w:noProof/>
            <w:webHidden/>
          </w:rPr>
          <w:instrText xml:space="preserve"> PAGEREF _Toc390843821 \h </w:instrText>
        </w:r>
        <w:r w:rsidR="00126F4D">
          <w:rPr>
            <w:noProof/>
            <w:webHidden/>
          </w:rPr>
        </w:r>
        <w:r w:rsidR="00126F4D">
          <w:rPr>
            <w:noProof/>
            <w:webHidden/>
          </w:rPr>
          <w:fldChar w:fldCharType="separate"/>
        </w:r>
        <w:r w:rsidR="009360FB">
          <w:rPr>
            <w:noProof/>
            <w:webHidden/>
          </w:rPr>
          <w:t>10</w:t>
        </w:r>
        <w:r w:rsidR="00126F4D">
          <w:rPr>
            <w:noProof/>
            <w:webHidden/>
          </w:rPr>
          <w:fldChar w:fldCharType="end"/>
        </w:r>
      </w:hyperlink>
    </w:p>
    <w:p w14:paraId="042147EA" w14:textId="77777777" w:rsidR="00A2528D" w:rsidRDefault="0048424E">
      <w:pPr>
        <w:pStyle w:val="TOC2"/>
        <w:rPr>
          <w:rFonts w:asciiTheme="minorHAnsi" w:eastAsiaTheme="minorEastAsia" w:hAnsiTheme="minorHAnsi" w:cstheme="minorBidi"/>
          <w:noProof/>
          <w:sz w:val="22"/>
          <w:szCs w:val="22"/>
        </w:rPr>
      </w:pPr>
      <w:hyperlink w:anchor="_Toc390843822" w:history="1">
        <w:r w:rsidR="00A2528D" w:rsidRPr="008F47D3">
          <w:rPr>
            <w:rStyle w:val="Hyperlink"/>
            <w:noProof/>
          </w:rPr>
          <w:t>5.15</w:t>
        </w:r>
        <w:r w:rsidR="00A2528D">
          <w:rPr>
            <w:rFonts w:asciiTheme="minorHAnsi" w:eastAsiaTheme="minorEastAsia" w:hAnsiTheme="minorHAnsi" w:cstheme="minorBidi"/>
            <w:noProof/>
            <w:sz w:val="22"/>
            <w:szCs w:val="22"/>
          </w:rPr>
          <w:tab/>
        </w:r>
        <w:r w:rsidR="00A2528D" w:rsidRPr="008F47D3">
          <w:rPr>
            <w:rStyle w:val="Hyperlink"/>
            <w:noProof/>
          </w:rPr>
          <w:t>Training Requirements</w:t>
        </w:r>
        <w:r w:rsidR="00A2528D">
          <w:rPr>
            <w:noProof/>
            <w:webHidden/>
          </w:rPr>
          <w:tab/>
        </w:r>
        <w:r w:rsidR="00126F4D">
          <w:rPr>
            <w:noProof/>
            <w:webHidden/>
          </w:rPr>
          <w:fldChar w:fldCharType="begin"/>
        </w:r>
        <w:r w:rsidR="00A2528D">
          <w:rPr>
            <w:noProof/>
            <w:webHidden/>
          </w:rPr>
          <w:instrText xml:space="preserve"> PAGEREF _Toc390843822 \h </w:instrText>
        </w:r>
        <w:r w:rsidR="00126F4D">
          <w:rPr>
            <w:noProof/>
            <w:webHidden/>
          </w:rPr>
        </w:r>
        <w:r w:rsidR="00126F4D">
          <w:rPr>
            <w:noProof/>
            <w:webHidden/>
          </w:rPr>
          <w:fldChar w:fldCharType="separate"/>
        </w:r>
        <w:r w:rsidR="009360FB">
          <w:rPr>
            <w:noProof/>
            <w:webHidden/>
          </w:rPr>
          <w:t>11</w:t>
        </w:r>
        <w:r w:rsidR="00126F4D">
          <w:rPr>
            <w:noProof/>
            <w:webHidden/>
          </w:rPr>
          <w:fldChar w:fldCharType="end"/>
        </w:r>
      </w:hyperlink>
    </w:p>
    <w:p w14:paraId="042147EB" w14:textId="77777777" w:rsidR="00A2528D" w:rsidRDefault="0048424E">
      <w:pPr>
        <w:pStyle w:val="TOC1"/>
        <w:tabs>
          <w:tab w:val="left" w:pos="810"/>
          <w:tab w:val="right" w:leader="dot" w:pos="9350"/>
        </w:tabs>
        <w:rPr>
          <w:rFonts w:asciiTheme="minorHAnsi" w:eastAsiaTheme="minorEastAsia" w:hAnsiTheme="minorHAnsi" w:cstheme="minorBidi"/>
          <w:caps w:val="0"/>
          <w:noProof/>
          <w:sz w:val="22"/>
          <w:szCs w:val="22"/>
        </w:rPr>
      </w:pPr>
      <w:hyperlink w:anchor="_Toc390843823" w:history="1">
        <w:r w:rsidR="00A2528D" w:rsidRPr="008F47D3">
          <w:rPr>
            <w:rStyle w:val="Hyperlink"/>
            <w:noProof/>
          </w:rPr>
          <w:t>6.0</w:t>
        </w:r>
        <w:r w:rsidR="00A2528D">
          <w:rPr>
            <w:rFonts w:asciiTheme="minorHAnsi" w:eastAsiaTheme="minorEastAsia" w:hAnsiTheme="minorHAnsi" w:cstheme="minorBidi"/>
            <w:caps w:val="0"/>
            <w:noProof/>
            <w:sz w:val="22"/>
            <w:szCs w:val="22"/>
          </w:rPr>
          <w:tab/>
        </w:r>
        <w:r w:rsidR="00A2528D" w:rsidRPr="008F47D3">
          <w:rPr>
            <w:rStyle w:val="Hyperlink"/>
            <w:rFonts w:cs="Arial"/>
            <w:noProof/>
          </w:rPr>
          <w:t>STANDARD Approval</w:t>
        </w:r>
        <w:r w:rsidR="00A2528D">
          <w:rPr>
            <w:noProof/>
            <w:webHidden/>
          </w:rPr>
          <w:tab/>
        </w:r>
        <w:r w:rsidR="00126F4D">
          <w:rPr>
            <w:noProof/>
            <w:webHidden/>
          </w:rPr>
          <w:fldChar w:fldCharType="begin"/>
        </w:r>
        <w:r w:rsidR="00A2528D">
          <w:rPr>
            <w:noProof/>
            <w:webHidden/>
          </w:rPr>
          <w:instrText xml:space="preserve"> PAGEREF _Toc390843823 \h </w:instrText>
        </w:r>
        <w:r w:rsidR="00126F4D">
          <w:rPr>
            <w:noProof/>
            <w:webHidden/>
          </w:rPr>
        </w:r>
        <w:r w:rsidR="00126F4D">
          <w:rPr>
            <w:noProof/>
            <w:webHidden/>
          </w:rPr>
          <w:fldChar w:fldCharType="separate"/>
        </w:r>
        <w:r w:rsidR="009360FB">
          <w:rPr>
            <w:noProof/>
            <w:webHidden/>
          </w:rPr>
          <w:t>12</w:t>
        </w:r>
        <w:r w:rsidR="00126F4D">
          <w:rPr>
            <w:noProof/>
            <w:webHidden/>
          </w:rPr>
          <w:fldChar w:fldCharType="end"/>
        </w:r>
      </w:hyperlink>
    </w:p>
    <w:p w14:paraId="042147EC" w14:textId="77777777" w:rsidR="00A2528D" w:rsidRDefault="0048424E">
      <w:pPr>
        <w:pStyle w:val="TOC1"/>
        <w:tabs>
          <w:tab w:val="left" w:pos="810"/>
          <w:tab w:val="right" w:leader="dot" w:pos="9350"/>
        </w:tabs>
        <w:rPr>
          <w:rFonts w:asciiTheme="minorHAnsi" w:eastAsiaTheme="minorEastAsia" w:hAnsiTheme="minorHAnsi" w:cstheme="minorBidi"/>
          <w:caps w:val="0"/>
          <w:noProof/>
          <w:sz w:val="22"/>
          <w:szCs w:val="22"/>
        </w:rPr>
      </w:pPr>
      <w:hyperlink w:anchor="_Toc390843824" w:history="1">
        <w:r w:rsidR="00A2528D" w:rsidRPr="008F47D3">
          <w:rPr>
            <w:rStyle w:val="Hyperlink"/>
            <w:noProof/>
          </w:rPr>
          <w:t>7.0</w:t>
        </w:r>
        <w:r w:rsidR="00A2528D">
          <w:rPr>
            <w:rFonts w:asciiTheme="minorHAnsi" w:eastAsiaTheme="minorEastAsia" w:hAnsiTheme="minorHAnsi" w:cstheme="minorBidi"/>
            <w:caps w:val="0"/>
            <w:noProof/>
            <w:sz w:val="22"/>
            <w:szCs w:val="22"/>
          </w:rPr>
          <w:tab/>
        </w:r>
        <w:r w:rsidR="00A2528D" w:rsidRPr="008F47D3">
          <w:rPr>
            <w:rStyle w:val="Hyperlink"/>
            <w:noProof/>
          </w:rPr>
          <w:t>Revision history</w:t>
        </w:r>
        <w:r w:rsidR="00A2528D">
          <w:rPr>
            <w:noProof/>
            <w:webHidden/>
          </w:rPr>
          <w:tab/>
        </w:r>
        <w:r w:rsidR="00126F4D">
          <w:rPr>
            <w:noProof/>
            <w:webHidden/>
          </w:rPr>
          <w:fldChar w:fldCharType="begin"/>
        </w:r>
        <w:r w:rsidR="00A2528D">
          <w:rPr>
            <w:noProof/>
            <w:webHidden/>
          </w:rPr>
          <w:instrText xml:space="preserve"> PAGEREF _Toc390843824 \h </w:instrText>
        </w:r>
        <w:r w:rsidR="00126F4D">
          <w:rPr>
            <w:noProof/>
            <w:webHidden/>
          </w:rPr>
        </w:r>
        <w:r w:rsidR="00126F4D">
          <w:rPr>
            <w:noProof/>
            <w:webHidden/>
          </w:rPr>
          <w:fldChar w:fldCharType="separate"/>
        </w:r>
        <w:r w:rsidR="009360FB">
          <w:rPr>
            <w:noProof/>
            <w:webHidden/>
          </w:rPr>
          <w:t>12</w:t>
        </w:r>
        <w:r w:rsidR="00126F4D">
          <w:rPr>
            <w:noProof/>
            <w:webHidden/>
          </w:rPr>
          <w:fldChar w:fldCharType="end"/>
        </w:r>
      </w:hyperlink>
    </w:p>
    <w:p w14:paraId="042147ED" w14:textId="77777777" w:rsidR="00A2528D" w:rsidRDefault="0048424E">
      <w:pPr>
        <w:pStyle w:val="TOC1"/>
        <w:tabs>
          <w:tab w:val="right" w:leader="dot" w:pos="9350"/>
        </w:tabs>
        <w:rPr>
          <w:rFonts w:asciiTheme="minorHAnsi" w:eastAsiaTheme="minorEastAsia" w:hAnsiTheme="minorHAnsi" w:cstheme="minorBidi"/>
          <w:caps w:val="0"/>
          <w:noProof/>
          <w:sz w:val="22"/>
          <w:szCs w:val="22"/>
        </w:rPr>
      </w:pPr>
      <w:hyperlink w:anchor="_Toc390843825" w:history="1">
        <w:r w:rsidR="00A2528D" w:rsidRPr="008F47D3">
          <w:rPr>
            <w:rStyle w:val="Hyperlink"/>
            <w:noProof/>
          </w:rPr>
          <w:t>APPENDIX A</w:t>
        </w:r>
        <w:r w:rsidR="00A2528D">
          <w:rPr>
            <w:noProof/>
            <w:webHidden/>
          </w:rPr>
          <w:tab/>
        </w:r>
        <w:r w:rsidR="00126F4D">
          <w:rPr>
            <w:noProof/>
            <w:webHidden/>
          </w:rPr>
          <w:fldChar w:fldCharType="begin"/>
        </w:r>
        <w:r w:rsidR="00A2528D">
          <w:rPr>
            <w:noProof/>
            <w:webHidden/>
          </w:rPr>
          <w:instrText xml:space="preserve"> PAGEREF _Toc390843825 \h </w:instrText>
        </w:r>
        <w:r w:rsidR="00126F4D">
          <w:rPr>
            <w:noProof/>
            <w:webHidden/>
          </w:rPr>
        </w:r>
        <w:r w:rsidR="00126F4D">
          <w:rPr>
            <w:noProof/>
            <w:webHidden/>
          </w:rPr>
          <w:fldChar w:fldCharType="separate"/>
        </w:r>
        <w:r w:rsidR="009360FB">
          <w:rPr>
            <w:noProof/>
            <w:webHidden/>
          </w:rPr>
          <w:t>13</w:t>
        </w:r>
        <w:r w:rsidR="00126F4D">
          <w:rPr>
            <w:noProof/>
            <w:webHidden/>
          </w:rPr>
          <w:fldChar w:fldCharType="end"/>
        </w:r>
      </w:hyperlink>
    </w:p>
    <w:p w14:paraId="042147EE" w14:textId="77777777" w:rsidR="00A2528D" w:rsidRDefault="0048424E">
      <w:pPr>
        <w:pStyle w:val="TOC1"/>
        <w:tabs>
          <w:tab w:val="right" w:leader="dot" w:pos="9350"/>
        </w:tabs>
        <w:rPr>
          <w:rFonts w:asciiTheme="minorHAnsi" w:eastAsiaTheme="minorEastAsia" w:hAnsiTheme="minorHAnsi" w:cstheme="minorBidi"/>
          <w:caps w:val="0"/>
          <w:noProof/>
          <w:sz w:val="22"/>
          <w:szCs w:val="22"/>
        </w:rPr>
      </w:pPr>
      <w:hyperlink w:anchor="_Toc390843826" w:history="1">
        <w:r w:rsidR="00A2528D" w:rsidRPr="008F47D3">
          <w:rPr>
            <w:rStyle w:val="Hyperlink"/>
            <w:rFonts w:cs="Arial"/>
            <w:noProof/>
          </w:rPr>
          <w:t>Table 1 – Minimum Depth of Clear Working Space in Front of Electrical Equipment</w:t>
        </w:r>
        <w:r w:rsidR="00A2528D">
          <w:rPr>
            <w:noProof/>
            <w:webHidden/>
          </w:rPr>
          <w:tab/>
        </w:r>
        <w:r w:rsidR="00126F4D">
          <w:rPr>
            <w:noProof/>
            <w:webHidden/>
          </w:rPr>
          <w:fldChar w:fldCharType="begin"/>
        </w:r>
        <w:r w:rsidR="00A2528D">
          <w:rPr>
            <w:noProof/>
            <w:webHidden/>
          </w:rPr>
          <w:instrText xml:space="preserve"> PAGEREF _Toc390843826 \h </w:instrText>
        </w:r>
        <w:r w:rsidR="00126F4D">
          <w:rPr>
            <w:noProof/>
            <w:webHidden/>
          </w:rPr>
        </w:r>
        <w:r w:rsidR="00126F4D">
          <w:rPr>
            <w:noProof/>
            <w:webHidden/>
          </w:rPr>
          <w:fldChar w:fldCharType="separate"/>
        </w:r>
        <w:r w:rsidR="009360FB">
          <w:rPr>
            <w:noProof/>
            <w:webHidden/>
          </w:rPr>
          <w:t>13</w:t>
        </w:r>
        <w:r w:rsidR="00126F4D">
          <w:rPr>
            <w:noProof/>
            <w:webHidden/>
          </w:rPr>
          <w:fldChar w:fldCharType="end"/>
        </w:r>
      </w:hyperlink>
    </w:p>
    <w:p w14:paraId="042147EF" w14:textId="77777777" w:rsidR="00A2528D" w:rsidRDefault="0048424E">
      <w:pPr>
        <w:pStyle w:val="TOC1"/>
        <w:tabs>
          <w:tab w:val="right" w:leader="dot" w:pos="9350"/>
        </w:tabs>
        <w:rPr>
          <w:rFonts w:asciiTheme="minorHAnsi" w:eastAsiaTheme="minorEastAsia" w:hAnsiTheme="minorHAnsi" w:cstheme="minorBidi"/>
          <w:caps w:val="0"/>
          <w:noProof/>
          <w:sz w:val="22"/>
          <w:szCs w:val="22"/>
        </w:rPr>
      </w:pPr>
      <w:hyperlink w:anchor="_Toc390843827" w:history="1">
        <w:r w:rsidR="00A2528D" w:rsidRPr="008F47D3">
          <w:rPr>
            <w:rStyle w:val="Hyperlink"/>
            <w:noProof/>
          </w:rPr>
          <w:t>APPENDIX B</w:t>
        </w:r>
        <w:r w:rsidR="00A2528D">
          <w:rPr>
            <w:rStyle w:val="Hyperlink"/>
            <w:noProof/>
          </w:rPr>
          <w:t xml:space="preserve"> – Energized procedure form</w:t>
        </w:r>
        <w:r w:rsidR="00A2528D">
          <w:rPr>
            <w:noProof/>
            <w:webHidden/>
          </w:rPr>
          <w:tab/>
        </w:r>
        <w:r w:rsidR="00126F4D">
          <w:rPr>
            <w:noProof/>
            <w:webHidden/>
          </w:rPr>
          <w:fldChar w:fldCharType="begin"/>
        </w:r>
        <w:r w:rsidR="00A2528D">
          <w:rPr>
            <w:noProof/>
            <w:webHidden/>
          </w:rPr>
          <w:instrText xml:space="preserve"> PAGEREF _Toc390843827 \h </w:instrText>
        </w:r>
        <w:r w:rsidR="00126F4D">
          <w:rPr>
            <w:noProof/>
            <w:webHidden/>
          </w:rPr>
        </w:r>
        <w:r w:rsidR="00126F4D">
          <w:rPr>
            <w:noProof/>
            <w:webHidden/>
          </w:rPr>
          <w:fldChar w:fldCharType="separate"/>
        </w:r>
        <w:r w:rsidR="009360FB">
          <w:rPr>
            <w:noProof/>
            <w:webHidden/>
          </w:rPr>
          <w:t>14</w:t>
        </w:r>
        <w:r w:rsidR="00126F4D">
          <w:rPr>
            <w:noProof/>
            <w:webHidden/>
          </w:rPr>
          <w:fldChar w:fldCharType="end"/>
        </w:r>
      </w:hyperlink>
    </w:p>
    <w:p w14:paraId="042147F0" w14:textId="77777777" w:rsidR="00A2528D" w:rsidRDefault="0048424E">
      <w:pPr>
        <w:pStyle w:val="TOC1"/>
        <w:tabs>
          <w:tab w:val="right" w:leader="dot" w:pos="9350"/>
        </w:tabs>
        <w:rPr>
          <w:rFonts w:asciiTheme="minorHAnsi" w:eastAsiaTheme="minorEastAsia" w:hAnsiTheme="minorHAnsi" w:cstheme="minorBidi"/>
          <w:caps w:val="0"/>
          <w:noProof/>
          <w:sz w:val="22"/>
          <w:szCs w:val="22"/>
        </w:rPr>
      </w:pPr>
      <w:hyperlink w:anchor="_Toc390843829" w:history="1">
        <w:r w:rsidR="00A2528D" w:rsidRPr="008F47D3">
          <w:rPr>
            <w:rStyle w:val="Hyperlink"/>
            <w:noProof/>
          </w:rPr>
          <w:t>APPENDIX C</w:t>
        </w:r>
        <w:r w:rsidR="00A2528D">
          <w:rPr>
            <w:rStyle w:val="Hyperlink"/>
            <w:noProof/>
          </w:rPr>
          <w:t xml:space="preserve"> – ppe requirements based on incident energy available</w:t>
        </w:r>
        <w:r w:rsidR="00A2528D">
          <w:rPr>
            <w:noProof/>
            <w:webHidden/>
          </w:rPr>
          <w:tab/>
        </w:r>
        <w:r w:rsidR="00126F4D">
          <w:rPr>
            <w:noProof/>
            <w:webHidden/>
          </w:rPr>
          <w:fldChar w:fldCharType="begin"/>
        </w:r>
        <w:r w:rsidR="00A2528D">
          <w:rPr>
            <w:noProof/>
            <w:webHidden/>
          </w:rPr>
          <w:instrText xml:space="preserve"> PAGEREF _Toc390843829 \h </w:instrText>
        </w:r>
        <w:r w:rsidR="00126F4D">
          <w:rPr>
            <w:noProof/>
            <w:webHidden/>
          </w:rPr>
        </w:r>
        <w:r w:rsidR="00126F4D">
          <w:rPr>
            <w:noProof/>
            <w:webHidden/>
          </w:rPr>
          <w:fldChar w:fldCharType="separate"/>
        </w:r>
        <w:r w:rsidR="009360FB">
          <w:rPr>
            <w:noProof/>
            <w:webHidden/>
          </w:rPr>
          <w:t>16</w:t>
        </w:r>
        <w:r w:rsidR="00126F4D">
          <w:rPr>
            <w:noProof/>
            <w:webHidden/>
          </w:rPr>
          <w:fldChar w:fldCharType="end"/>
        </w:r>
      </w:hyperlink>
    </w:p>
    <w:p w14:paraId="042147F1" w14:textId="77777777" w:rsidR="00A2528D" w:rsidRDefault="0048424E">
      <w:pPr>
        <w:pStyle w:val="TOC1"/>
        <w:tabs>
          <w:tab w:val="right" w:leader="dot" w:pos="9350"/>
        </w:tabs>
        <w:rPr>
          <w:rFonts w:asciiTheme="minorHAnsi" w:eastAsiaTheme="minorEastAsia" w:hAnsiTheme="minorHAnsi" w:cstheme="minorBidi"/>
          <w:caps w:val="0"/>
          <w:noProof/>
          <w:sz w:val="22"/>
          <w:szCs w:val="22"/>
        </w:rPr>
      </w:pPr>
      <w:hyperlink w:anchor="_Toc390843831" w:history="1">
        <w:r w:rsidR="00A2528D" w:rsidRPr="008F47D3">
          <w:rPr>
            <w:rStyle w:val="Hyperlink"/>
            <w:noProof/>
          </w:rPr>
          <w:t>APPENDIX D</w:t>
        </w:r>
        <w:r w:rsidR="00A2528D">
          <w:rPr>
            <w:rStyle w:val="Hyperlink"/>
            <w:noProof/>
          </w:rPr>
          <w:t xml:space="preserve"> – minimum training requirements matrix</w:t>
        </w:r>
        <w:r w:rsidR="00A2528D">
          <w:rPr>
            <w:noProof/>
            <w:webHidden/>
          </w:rPr>
          <w:tab/>
        </w:r>
        <w:r w:rsidR="00126F4D">
          <w:rPr>
            <w:noProof/>
            <w:webHidden/>
          </w:rPr>
          <w:fldChar w:fldCharType="begin"/>
        </w:r>
        <w:r w:rsidR="00A2528D">
          <w:rPr>
            <w:noProof/>
            <w:webHidden/>
          </w:rPr>
          <w:instrText xml:space="preserve"> PAGEREF _Toc390843831 \h </w:instrText>
        </w:r>
        <w:r w:rsidR="00126F4D">
          <w:rPr>
            <w:noProof/>
            <w:webHidden/>
          </w:rPr>
        </w:r>
        <w:r w:rsidR="00126F4D">
          <w:rPr>
            <w:noProof/>
            <w:webHidden/>
          </w:rPr>
          <w:fldChar w:fldCharType="separate"/>
        </w:r>
        <w:r w:rsidR="009360FB">
          <w:rPr>
            <w:noProof/>
            <w:webHidden/>
          </w:rPr>
          <w:t>17</w:t>
        </w:r>
        <w:r w:rsidR="00126F4D">
          <w:rPr>
            <w:noProof/>
            <w:webHidden/>
          </w:rPr>
          <w:fldChar w:fldCharType="end"/>
        </w:r>
      </w:hyperlink>
    </w:p>
    <w:p w14:paraId="042147F2" w14:textId="77777777" w:rsidR="00A2528D" w:rsidRDefault="0048424E">
      <w:pPr>
        <w:pStyle w:val="TOC1"/>
        <w:tabs>
          <w:tab w:val="right" w:leader="dot" w:pos="9350"/>
        </w:tabs>
        <w:rPr>
          <w:rFonts w:asciiTheme="minorHAnsi" w:eastAsiaTheme="minorEastAsia" w:hAnsiTheme="minorHAnsi" w:cstheme="minorBidi"/>
          <w:caps w:val="0"/>
          <w:noProof/>
          <w:sz w:val="22"/>
          <w:szCs w:val="22"/>
        </w:rPr>
      </w:pPr>
      <w:hyperlink w:anchor="_Toc390843833" w:history="1">
        <w:r w:rsidR="00A2528D" w:rsidRPr="008F47D3">
          <w:rPr>
            <w:rStyle w:val="Hyperlink"/>
            <w:noProof/>
          </w:rPr>
          <w:t>APPENDIX E</w:t>
        </w:r>
        <w:r w:rsidR="00A2528D">
          <w:rPr>
            <w:rStyle w:val="Hyperlink"/>
            <w:noProof/>
          </w:rPr>
          <w:t xml:space="preserve"> – electrical ppe inspection intervals</w:t>
        </w:r>
        <w:r w:rsidR="00A2528D">
          <w:rPr>
            <w:noProof/>
            <w:webHidden/>
          </w:rPr>
          <w:tab/>
        </w:r>
        <w:r w:rsidR="00126F4D">
          <w:rPr>
            <w:noProof/>
            <w:webHidden/>
          </w:rPr>
          <w:fldChar w:fldCharType="begin"/>
        </w:r>
        <w:r w:rsidR="00A2528D">
          <w:rPr>
            <w:noProof/>
            <w:webHidden/>
          </w:rPr>
          <w:instrText xml:space="preserve"> PAGEREF _Toc390843833 \h </w:instrText>
        </w:r>
        <w:r w:rsidR="00126F4D">
          <w:rPr>
            <w:noProof/>
            <w:webHidden/>
          </w:rPr>
        </w:r>
        <w:r w:rsidR="00126F4D">
          <w:rPr>
            <w:noProof/>
            <w:webHidden/>
          </w:rPr>
          <w:fldChar w:fldCharType="separate"/>
        </w:r>
        <w:r w:rsidR="009360FB">
          <w:rPr>
            <w:noProof/>
            <w:webHidden/>
          </w:rPr>
          <w:t>18</w:t>
        </w:r>
        <w:r w:rsidR="00126F4D">
          <w:rPr>
            <w:noProof/>
            <w:webHidden/>
          </w:rPr>
          <w:fldChar w:fldCharType="end"/>
        </w:r>
      </w:hyperlink>
    </w:p>
    <w:p w14:paraId="042147F3" w14:textId="77777777" w:rsidR="00A2528D" w:rsidRDefault="0048424E">
      <w:pPr>
        <w:pStyle w:val="TOC1"/>
        <w:tabs>
          <w:tab w:val="right" w:leader="dot" w:pos="9350"/>
        </w:tabs>
        <w:rPr>
          <w:rFonts w:asciiTheme="minorHAnsi" w:eastAsiaTheme="minorEastAsia" w:hAnsiTheme="minorHAnsi" w:cstheme="minorBidi"/>
          <w:caps w:val="0"/>
          <w:noProof/>
          <w:sz w:val="22"/>
          <w:szCs w:val="22"/>
        </w:rPr>
      </w:pPr>
      <w:hyperlink w:anchor="_Toc390843835" w:history="1">
        <w:r w:rsidR="00A2528D" w:rsidRPr="008F47D3">
          <w:rPr>
            <w:rStyle w:val="Hyperlink"/>
            <w:noProof/>
          </w:rPr>
          <w:t>APPENDIX F</w:t>
        </w:r>
        <w:r w:rsidR="00A2528D">
          <w:rPr>
            <w:rStyle w:val="Hyperlink"/>
            <w:noProof/>
          </w:rPr>
          <w:t xml:space="preserve"> – battery requirements</w:t>
        </w:r>
        <w:r w:rsidR="00A2528D">
          <w:rPr>
            <w:noProof/>
            <w:webHidden/>
          </w:rPr>
          <w:tab/>
        </w:r>
        <w:r w:rsidR="00126F4D">
          <w:rPr>
            <w:noProof/>
            <w:webHidden/>
          </w:rPr>
          <w:fldChar w:fldCharType="begin"/>
        </w:r>
        <w:r w:rsidR="00A2528D">
          <w:rPr>
            <w:noProof/>
            <w:webHidden/>
          </w:rPr>
          <w:instrText xml:space="preserve"> PAGEREF _Toc390843835 \h </w:instrText>
        </w:r>
        <w:r w:rsidR="00126F4D">
          <w:rPr>
            <w:noProof/>
            <w:webHidden/>
          </w:rPr>
        </w:r>
        <w:r w:rsidR="00126F4D">
          <w:rPr>
            <w:noProof/>
            <w:webHidden/>
          </w:rPr>
          <w:fldChar w:fldCharType="separate"/>
        </w:r>
        <w:r w:rsidR="009360FB">
          <w:rPr>
            <w:noProof/>
            <w:webHidden/>
          </w:rPr>
          <w:t>19</w:t>
        </w:r>
        <w:r w:rsidR="00126F4D">
          <w:rPr>
            <w:noProof/>
            <w:webHidden/>
          </w:rPr>
          <w:fldChar w:fldCharType="end"/>
        </w:r>
      </w:hyperlink>
    </w:p>
    <w:p w14:paraId="042147F4" w14:textId="77777777" w:rsidR="00A2528D" w:rsidRDefault="0048424E">
      <w:pPr>
        <w:pStyle w:val="TOC1"/>
        <w:tabs>
          <w:tab w:val="right" w:leader="dot" w:pos="9350"/>
        </w:tabs>
        <w:rPr>
          <w:rFonts w:asciiTheme="minorHAnsi" w:eastAsiaTheme="minorEastAsia" w:hAnsiTheme="minorHAnsi" w:cstheme="minorBidi"/>
          <w:caps w:val="0"/>
          <w:noProof/>
          <w:sz w:val="22"/>
          <w:szCs w:val="22"/>
        </w:rPr>
      </w:pPr>
      <w:hyperlink w:anchor="_Toc390843837" w:history="1">
        <w:r w:rsidR="00A2528D" w:rsidRPr="008F47D3">
          <w:rPr>
            <w:rStyle w:val="Hyperlink"/>
            <w:noProof/>
          </w:rPr>
          <w:t>APPENDIX G</w:t>
        </w:r>
        <w:r w:rsidR="00A2528D">
          <w:rPr>
            <w:rStyle w:val="Hyperlink"/>
            <w:noProof/>
          </w:rPr>
          <w:t xml:space="preserve"> – sample warning label</w:t>
        </w:r>
        <w:r w:rsidR="00A2528D">
          <w:rPr>
            <w:noProof/>
            <w:webHidden/>
          </w:rPr>
          <w:tab/>
        </w:r>
        <w:r w:rsidR="00126F4D">
          <w:rPr>
            <w:noProof/>
            <w:webHidden/>
          </w:rPr>
          <w:fldChar w:fldCharType="begin"/>
        </w:r>
        <w:r w:rsidR="00A2528D">
          <w:rPr>
            <w:noProof/>
            <w:webHidden/>
          </w:rPr>
          <w:instrText xml:space="preserve"> PAGEREF _Toc390843837 \h </w:instrText>
        </w:r>
        <w:r w:rsidR="00126F4D">
          <w:rPr>
            <w:noProof/>
            <w:webHidden/>
          </w:rPr>
        </w:r>
        <w:r w:rsidR="00126F4D">
          <w:rPr>
            <w:noProof/>
            <w:webHidden/>
          </w:rPr>
          <w:fldChar w:fldCharType="separate"/>
        </w:r>
        <w:r w:rsidR="009360FB">
          <w:rPr>
            <w:noProof/>
            <w:webHidden/>
          </w:rPr>
          <w:t>20</w:t>
        </w:r>
        <w:r w:rsidR="00126F4D">
          <w:rPr>
            <w:noProof/>
            <w:webHidden/>
          </w:rPr>
          <w:fldChar w:fldCharType="end"/>
        </w:r>
      </w:hyperlink>
    </w:p>
    <w:p w14:paraId="042147F5" w14:textId="77777777" w:rsidR="004E3993" w:rsidRDefault="00126F4D">
      <w:pPr>
        <w:pStyle w:val="TOC1"/>
      </w:pPr>
      <w:r>
        <w:fldChar w:fldCharType="end"/>
      </w:r>
    </w:p>
    <w:p w14:paraId="042147F6" w14:textId="77777777" w:rsidR="004E3993" w:rsidRPr="00DD5DDB" w:rsidRDefault="004E3993">
      <w:pPr>
        <w:pStyle w:val="Heading1"/>
        <w:rPr>
          <w:rFonts w:cs="Arial"/>
        </w:rPr>
      </w:pPr>
      <w:bookmarkStart w:id="0" w:name="_Toc310781373"/>
      <w:bookmarkStart w:id="1" w:name="_Toc390843798"/>
      <w:r w:rsidRPr="00DD5DDB">
        <w:rPr>
          <w:rFonts w:cs="Arial"/>
        </w:rPr>
        <w:t>PURPOSE</w:t>
      </w:r>
      <w:bookmarkEnd w:id="0"/>
      <w:bookmarkEnd w:id="1"/>
    </w:p>
    <w:p w14:paraId="042147F7" w14:textId="77777777" w:rsidR="003206A0" w:rsidRPr="00DD5DDB" w:rsidRDefault="003206A0" w:rsidP="003206A0">
      <w:pPr>
        <w:pStyle w:val="BodyTextIndent"/>
        <w:rPr>
          <w:rFonts w:ascii="Arial" w:hAnsi="Arial" w:cs="Arial"/>
        </w:rPr>
      </w:pPr>
      <w:r w:rsidRPr="00DD5DDB">
        <w:rPr>
          <w:rFonts w:ascii="Arial" w:hAnsi="Arial" w:cs="Arial"/>
        </w:rPr>
        <w:t xml:space="preserve">To establish the minimum </w:t>
      </w:r>
      <w:r w:rsidRPr="00DD5DDB">
        <w:rPr>
          <w:rFonts w:ascii="Arial" w:hAnsi="Arial" w:cs="Arial"/>
          <w:color w:val="000000"/>
        </w:rPr>
        <w:t xml:space="preserve">criteria </w:t>
      </w:r>
      <w:r w:rsidRPr="00DD5DDB">
        <w:rPr>
          <w:rFonts w:ascii="Arial" w:hAnsi="Arial" w:cs="Arial"/>
        </w:rPr>
        <w:t>for Texas Instruments (TI) sites to implement workplace safety practices and procedures that effectively protect persons from injuries caused directly or indirectly by electrical systems</w:t>
      </w:r>
      <w:r w:rsidRPr="00DD5DDB">
        <w:rPr>
          <w:rFonts w:ascii="Arial" w:eastAsia="Times New Roman" w:hAnsi="Arial" w:cs="Arial"/>
        </w:rPr>
        <w:t>,</w:t>
      </w:r>
      <w:r w:rsidRPr="00DD5DDB">
        <w:rPr>
          <w:rFonts w:ascii="Arial" w:hAnsi="Arial" w:cs="Arial"/>
        </w:rPr>
        <w:t xml:space="preserve"> circuits, and equipment.  </w:t>
      </w:r>
    </w:p>
    <w:p w14:paraId="042147F8" w14:textId="77777777" w:rsidR="004E3993" w:rsidRPr="00DD5DDB" w:rsidRDefault="004E3993">
      <w:pPr>
        <w:rPr>
          <w:rFonts w:ascii="Arial" w:hAnsi="Arial" w:cs="Arial"/>
        </w:rPr>
      </w:pPr>
    </w:p>
    <w:p w14:paraId="042147F9" w14:textId="77777777" w:rsidR="004E3993" w:rsidRPr="00DD5DDB" w:rsidRDefault="004E3993">
      <w:pPr>
        <w:pStyle w:val="Heading1"/>
        <w:rPr>
          <w:rFonts w:cs="Arial"/>
        </w:rPr>
      </w:pPr>
      <w:bookmarkStart w:id="2" w:name="_Toc310781374"/>
      <w:bookmarkStart w:id="3" w:name="_Toc390843799"/>
      <w:r w:rsidRPr="00DD5DDB">
        <w:rPr>
          <w:rFonts w:cs="Arial"/>
        </w:rPr>
        <w:t>SCOPE</w:t>
      </w:r>
      <w:bookmarkEnd w:id="2"/>
      <w:bookmarkEnd w:id="3"/>
    </w:p>
    <w:p w14:paraId="042147FA" w14:textId="77777777" w:rsidR="004E3993" w:rsidRPr="00DD5DDB" w:rsidRDefault="004E3993">
      <w:pPr>
        <w:pStyle w:val="BodyTextIndent"/>
        <w:rPr>
          <w:rFonts w:ascii="Arial" w:hAnsi="Arial" w:cs="Arial"/>
          <w:snapToGrid w:val="0"/>
        </w:rPr>
      </w:pPr>
      <w:r w:rsidRPr="00DD5DDB">
        <w:rPr>
          <w:rFonts w:ascii="Arial" w:hAnsi="Arial" w:cs="Arial"/>
          <w:snapToGrid w:val="0"/>
        </w:rPr>
        <w:t xml:space="preserve">The provisions of this </w:t>
      </w:r>
      <w:r w:rsidRPr="00DD5DDB">
        <w:rPr>
          <w:rFonts w:ascii="Arial" w:hAnsi="Arial" w:cs="Arial"/>
        </w:rPr>
        <w:t>standard</w:t>
      </w:r>
      <w:r w:rsidRPr="00DD5DDB">
        <w:rPr>
          <w:rFonts w:ascii="Arial" w:hAnsi="Arial" w:cs="Arial"/>
          <w:snapToGrid w:val="0"/>
        </w:rPr>
        <w:t xml:space="preserve"> apply to all TI employees, suppliers, vendors, and visitors at TI sites worldwide.</w:t>
      </w:r>
    </w:p>
    <w:p w14:paraId="042147FB" w14:textId="77777777" w:rsidR="004E3993" w:rsidRPr="00DD5DDB" w:rsidRDefault="004E3993">
      <w:pPr>
        <w:rPr>
          <w:rFonts w:ascii="Arial" w:hAnsi="Arial" w:cs="Arial"/>
        </w:rPr>
      </w:pPr>
    </w:p>
    <w:p w14:paraId="042147FC" w14:textId="77777777" w:rsidR="004E3993" w:rsidRPr="00DD5DDB" w:rsidRDefault="004E3993">
      <w:pPr>
        <w:pStyle w:val="Heading1"/>
        <w:rPr>
          <w:rFonts w:cs="Arial"/>
        </w:rPr>
      </w:pPr>
      <w:bookmarkStart w:id="4" w:name="_Toc310781375"/>
      <w:bookmarkStart w:id="5" w:name="_Toc390843800"/>
      <w:r w:rsidRPr="00DD5DDB">
        <w:rPr>
          <w:rFonts w:cs="Arial"/>
        </w:rPr>
        <w:t>reference documents</w:t>
      </w:r>
      <w:bookmarkEnd w:id="4"/>
      <w:bookmarkEnd w:id="5"/>
    </w:p>
    <w:p w14:paraId="042147FD" w14:textId="77777777" w:rsidR="003206A0" w:rsidRPr="00DD5DDB" w:rsidRDefault="003206A0" w:rsidP="003206A0">
      <w:pPr>
        <w:pStyle w:val="Heading2"/>
        <w:rPr>
          <w:rFonts w:eastAsia="MS Mincho"/>
        </w:rPr>
      </w:pPr>
      <w:bookmarkStart w:id="6" w:name="_Toc319231399"/>
      <w:bookmarkStart w:id="7" w:name="_Toc390843801"/>
      <w:r w:rsidRPr="00DD5DDB">
        <w:rPr>
          <w:rFonts w:eastAsia="MS Mincho"/>
        </w:rPr>
        <w:t>TI ESH Standard 01.01 "Personal Protective Equipment"</w:t>
      </w:r>
      <w:bookmarkEnd w:id="6"/>
      <w:bookmarkEnd w:id="7"/>
    </w:p>
    <w:p w14:paraId="042147FE" w14:textId="77777777" w:rsidR="00FB0859" w:rsidRPr="00DD5DDB" w:rsidRDefault="00FB0859" w:rsidP="00FB0859">
      <w:pPr>
        <w:pStyle w:val="Heading2"/>
      </w:pPr>
      <w:bookmarkStart w:id="8" w:name="_Toc390843802"/>
      <w:r w:rsidRPr="00DD5DDB">
        <w:t>TI ESH Standard 03.01E “Chemical Storage, Spill Control and Spill Response”</w:t>
      </w:r>
      <w:bookmarkEnd w:id="8"/>
    </w:p>
    <w:p w14:paraId="042147FF" w14:textId="77777777" w:rsidR="003206A0" w:rsidRPr="00DD5DDB" w:rsidRDefault="003206A0" w:rsidP="003206A0">
      <w:pPr>
        <w:pStyle w:val="Heading2"/>
      </w:pPr>
      <w:bookmarkStart w:id="9" w:name="_Toc319231400"/>
      <w:bookmarkStart w:id="10" w:name="_Toc390843803"/>
      <w:r w:rsidRPr="00DD5DDB">
        <w:t>TI ESH Standard 05.05 “Eyewash &amp; Safety Showers”</w:t>
      </w:r>
      <w:bookmarkEnd w:id="9"/>
      <w:bookmarkEnd w:id="10"/>
    </w:p>
    <w:p w14:paraId="04214800" w14:textId="57E7B1B0" w:rsidR="004E3993" w:rsidRPr="00DD5DDB" w:rsidRDefault="00193BA4" w:rsidP="003206A0">
      <w:pPr>
        <w:pStyle w:val="Heading2"/>
        <w:rPr>
          <w:caps/>
        </w:rPr>
      </w:pPr>
      <w:bookmarkStart w:id="11" w:name="_Toc319231397"/>
      <w:bookmarkStart w:id="12" w:name="_Toc390843804"/>
      <w:r>
        <w:rPr>
          <w:rFonts w:eastAsia="MS Mincho"/>
        </w:rPr>
        <w:lastRenderedPageBreak/>
        <w:t>TI ESH Standard 06.11 “Lock Out Tag Out</w:t>
      </w:r>
      <w:r w:rsidR="003206A0" w:rsidRPr="00DD5DDB">
        <w:rPr>
          <w:rFonts w:eastAsia="MS Mincho"/>
        </w:rPr>
        <w:t>”</w:t>
      </w:r>
      <w:bookmarkEnd w:id="11"/>
      <w:bookmarkEnd w:id="12"/>
      <w:r w:rsidR="003206A0" w:rsidRPr="00DD5DDB">
        <w:rPr>
          <w:caps/>
        </w:rPr>
        <w:t xml:space="preserve"> </w:t>
      </w:r>
    </w:p>
    <w:p w14:paraId="04214801" w14:textId="77777777" w:rsidR="004E3993" w:rsidRPr="00DD5DDB" w:rsidRDefault="004E3993" w:rsidP="00F42432">
      <w:pPr>
        <w:rPr>
          <w:rFonts w:ascii="Arial" w:hAnsi="Arial" w:cs="Arial"/>
        </w:rPr>
      </w:pPr>
    </w:p>
    <w:p w14:paraId="04214802" w14:textId="77777777" w:rsidR="004E3993" w:rsidRPr="00DD5DDB" w:rsidRDefault="004E3993">
      <w:pPr>
        <w:pStyle w:val="Heading1"/>
        <w:rPr>
          <w:rFonts w:cs="Arial"/>
        </w:rPr>
      </w:pPr>
      <w:bookmarkStart w:id="13" w:name="_Toc310781377"/>
      <w:bookmarkStart w:id="14" w:name="_Toc310923113"/>
      <w:bookmarkStart w:id="15" w:name="_Toc310923242"/>
      <w:bookmarkStart w:id="16" w:name="_Toc310923323"/>
      <w:bookmarkStart w:id="17" w:name="_Toc310781378"/>
      <w:bookmarkStart w:id="18" w:name="_Toc310923114"/>
      <w:bookmarkStart w:id="19" w:name="_Toc310923243"/>
      <w:bookmarkStart w:id="20" w:name="_Toc310923324"/>
      <w:bookmarkStart w:id="21" w:name="_Toc310781384"/>
      <w:bookmarkStart w:id="22" w:name="_Toc390843805"/>
      <w:bookmarkEnd w:id="13"/>
      <w:bookmarkEnd w:id="14"/>
      <w:bookmarkEnd w:id="15"/>
      <w:bookmarkEnd w:id="16"/>
      <w:bookmarkEnd w:id="17"/>
      <w:bookmarkEnd w:id="18"/>
      <w:bookmarkEnd w:id="19"/>
      <w:bookmarkEnd w:id="20"/>
      <w:r w:rsidRPr="00DD5DDB">
        <w:rPr>
          <w:rFonts w:cs="Arial"/>
        </w:rPr>
        <w:t>Definitions</w:t>
      </w:r>
      <w:bookmarkEnd w:id="21"/>
      <w:bookmarkEnd w:id="22"/>
    </w:p>
    <w:p w14:paraId="04214803" w14:textId="7F30305A" w:rsidR="004E3993" w:rsidRPr="00C03AD6" w:rsidRDefault="00C03AD6" w:rsidP="009D02DE">
      <w:pPr>
        <w:pStyle w:val="BodyTextIndent"/>
        <w:rPr>
          <w:rStyle w:val="Hyperlink"/>
          <w:rFonts w:ascii="Arial" w:hAnsi="Arial" w:cs="Arial"/>
        </w:rPr>
      </w:pPr>
      <w:r>
        <w:rPr>
          <w:rFonts w:ascii="Arial" w:hAnsi="Arial" w:cs="Arial"/>
        </w:rPr>
        <w:fldChar w:fldCharType="begin"/>
      </w:r>
      <w:r>
        <w:rPr>
          <w:rFonts w:ascii="Arial" w:hAnsi="Arial" w:cs="Arial"/>
        </w:rPr>
        <w:instrText xml:space="preserve"> HYPERLINK "https://sps01.itg.ti.com/sites/wwf/esh/standards/Knowledge_Bank/00.01.xlsx" </w:instrText>
      </w:r>
      <w:r>
        <w:rPr>
          <w:rFonts w:ascii="Arial" w:hAnsi="Arial" w:cs="Arial"/>
        </w:rPr>
        <w:fldChar w:fldCharType="separate"/>
      </w:r>
      <w:r w:rsidR="004E3993" w:rsidRPr="00C03AD6">
        <w:rPr>
          <w:rStyle w:val="Hyperlink"/>
          <w:rFonts w:ascii="Arial" w:hAnsi="Arial" w:cs="Arial"/>
        </w:rPr>
        <w:t>TI ESH Standards Glossary of Definitions</w:t>
      </w:r>
    </w:p>
    <w:p w14:paraId="04214804" w14:textId="6DFDB35B" w:rsidR="004E3993" w:rsidRPr="00DD5DDB" w:rsidRDefault="00C03AD6">
      <w:pPr>
        <w:rPr>
          <w:rFonts w:ascii="Arial" w:hAnsi="Arial" w:cs="Arial"/>
        </w:rPr>
      </w:pPr>
      <w:r>
        <w:rPr>
          <w:rFonts w:ascii="Arial" w:hAnsi="Arial" w:cs="Arial"/>
        </w:rPr>
        <w:fldChar w:fldCharType="end"/>
      </w:r>
    </w:p>
    <w:p w14:paraId="04214805" w14:textId="77777777" w:rsidR="004E3993" w:rsidRPr="00DD5DDB" w:rsidRDefault="004E3993">
      <w:pPr>
        <w:pStyle w:val="Heading1"/>
        <w:rPr>
          <w:rFonts w:cs="Arial"/>
        </w:rPr>
      </w:pPr>
      <w:bookmarkStart w:id="23" w:name="_Toc390843806"/>
      <w:bookmarkStart w:id="24" w:name="_Toc310781385"/>
      <w:r w:rsidRPr="00DD5DDB">
        <w:rPr>
          <w:rFonts w:cs="Arial"/>
        </w:rPr>
        <w:t>Requirements</w:t>
      </w:r>
      <w:bookmarkEnd w:id="23"/>
    </w:p>
    <w:p w14:paraId="04214806" w14:textId="77777777" w:rsidR="00094D0B" w:rsidRPr="00DD5DDB" w:rsidRDefault="00094D0B" w:rsidP="00D46956">
      <w:pPr>
        <w:pStyle w:val="Heading2"/>
      </w:pPr>
      <w:bookmarkStart w:id="25" w:name="_Toc390843807"/>
      <w:bookmarkEnd w:id="24"/>
      <w:r w:rsidRPr="00DD5DDB">
        <w:t>Safe Work Practices</w:t>
      </w:r>
      <w:bookmarkEnd w:id="25"/>
    </w:p>
    <w:p w14:paraId="04214807" w14:textId="77777777" w:rsidR="00E32EAB" w:rsidRPr="00DD5DDB" w:rsidRDefault="00E32EAB" w:rsidP="00BA72D2">
      <w:pPr>
        <w:pStyle w:val="Heading3"/>
      </w:pPr>
      <w:r w:rsidRPr="00DD5DDB">
        <w:t xml:space="preserve">Personnel may only perform electrical work to the level for which they have been trained in accordance with Section </w:t>
      </w:r>
      <w:r w:rsidR="00515FD5" w:rsidRPr="00DD5DDB">
        <w:t>5.15</w:t>
      </w:r>
      <w:r w:rsidRPr="00DD5DDB">
        <w:t xml:space="preserve"> of this standard.</w:t>
      </w:r>
    </w:p>
    <w:p w14:paraId="04214808" w14:textId="77777777" w:rsidR="00D46956" w:rsidRPr="00DD5DDB" w:rsidRDefault="003206A0">
      <w:pPr>
        <w:pStyle w:val="Heading3"/>
      </w:pPr>
      <w:r w:rsidRPr="00DD5DDB">
        <w:t>All electrical equipment, circuit conductors, and circuit parts shall be considered energized until placed in an electrically safe work condition</w:t>
      </w:r>
      <w:r w:rsidR="00D46956" w:rsidRPr="00DD5DDB">
        <w:t>.</w:t>
      </w:r>
    </w:p>
    <w:p w14:paraId="04214809" w14:textId="7EAE7457" w:rsidR="00D46956" w:rsidRPr="00DD5DDB" w:rsidRDefault="00193BA4" w:rsidP="00640C5D">
      <w:pPr>
        <w:pStyle w:val="Heading4"/>
      </w:pPr>
      <w:r>
        <w:t>Lock Out Tag Out</w:t>
      </w:r>
      <w:r w:rsidR="00D46956" w:rsidRPr="00DD5DDB">
        <w:t xml:space="preserve"> of electrical equipment shall be performed in accordance with </w:t>
      </w:r>
      <w:hyperlink r:id="rId12" w:history="1">
        <w:r>
          <w:t>TI ESH Standard 06.11 “Lock Out Tag Out</w:t>
        </w:r>
        <w:r w:rsidR="00D46956" w:rsidRPr="00DD5DDB">
          <w:t>”</w:t>
        </w:r>
      </w:hyperlink>
      <w:r w:rsidR="00D46956" w:rsidRPr="00DD5DDB">
        <w:t xml:space="preserve"> (LOTO).</w:t>
      </w:r>
    </w:p>
    <w:p w14:paraId="0421480A" w14:textId="77777777" w:rsidR="00C428C3" w:rsidRPr="00DD5DDB" w:rsidRDefault="00C428C3" w:rsidP="00BA72D2">
      <w:pPr>
        <w:pStyle w:val="Heading3"/>
      </w:pPr>
      <w:bookmarkStart w:id="26" w:name="_Toc38939630"/>
      <w:bookmarkStart w:id="27" w:name="_Toc38939948"/>
      <w:bookmarkStart w:id="28" w:name="_Toc38940035"/>
      <w:bookmarkStart w:id="29" w:name="_Toc38940179"/>
      <w:bookmarkStart w:id="30" w:name="_Toc38940264"/>
      <w:bookmarkStart w:id="31" w:name="_Toc38942778"/>
      <w:bookmarkStart w:id="32" w:name="_Toc38939631"/>
      <w:bookmarkStart w:id="33" w:name="_Toc38939949"/>
      <w:bookmarkStart w:id="34" w:name="_Toc38940036"/>
      <w:bookmarkStart w:id="35" w:name="_Toc38940180"/>
      <w:bookmarkStart w:id="36" w:name="_Toc38940265"/>
      <w:bookmarkStart w:id="37" w:name="_Toc38942779"/>
      <w:bookmarkStart w:id="38" w:name="_Toc38939632"/>
      <w:bookmarkStart w:id="39" w:name="_Toc38939950"/>
      <w:bookmarkStart w:id="40" w:name="_Toc38940037"/>
      <w:bookmarkStart w:id="41" w:name="_Toc38940181"/>
      <w:bookmarkStart w:id="42" w:name="_Toc38940266"/>
      <w:bookmarkStart w:id="43" w:name="_Toc38942780"/>
      <w:bookmarkStart w:id="44" w:name="_Toc38939633"/>
      <w:bookmarkStart w:id="45" w:name="_Toc38939951"/>
      <w:bookmarkStart w:id="46" w:name="_Toc38940038"/>
      <w:bookmarkStart w:id="47" w:name="_Toc38940182"/>
      <w:bookmarkStart w:id="48" w:name="_Toc38940267"/>
      <w:bookmarkStart w:id="49" w:name="_Toc38942781"/>
      <w:bookmarkStart w:id="50" w:name="_Toc38939635"/>
      <w:bookmarkStart w:id="51" w:name="_Toc38939953"/>
      <w:bookmarkStart w:id="52" w:name="_Toc38940040"/>
      <w:bookmarkStart w:id="53" w:name="_Toc38940184"/>
      <w:bookmarkStart w:id="54" w:name="_Toc38940269"/>
      <w:bookmarkStart w:id="55" w:name="_Toc38942783"/>
      <w:bookmarkStart w:id="56" w:name="_Toc38939636"/>
      <w:bookmarkStart w:id="57" w:name="_Toc38939954"/>
      <w:bookmarkStart w:id="58" w:name="_Toc38940041"/>
      <w:bookmarkStart w:id="59" w:name="_Toc38940185"/>
      <w:bookmarkStart w:id="60" w:name="_Toc38940270"/>
      <w:bookmarkStart w:id="61" w:name="_Toc38942784"/>
      <w:bookmarkStart w:id="62" w:name="_Toc38939638"/>
      <w:bookmarkStart w:id="63" w:name="_Toc38939956"/>
      <w:bookmarkStart w:id="64" w:name="_Toc38940043"/>
      <w:bookmarkStart w:id="65" w:name="_Toc38940187"/>
      <w:bookmarkStart w:id="66" w:name="_Toc38940272"/>
      <w:bookmarkStart w:id="67" w:name="_Toc38942786"/>
      <w:bookmarkStart w:id="68" w:name="_Toc38939639"/>
      <w:bookmarkStart w:id="69" w:name="_Toc38939957"/>
      <w:bookmarkStart w:id="70" w:name="_Toc38940044"/>
      <w:bookmarkStart w:id="71" w:name="_Toc38940188"/>
      <w:bookmarkStart w:id="72" w:name="_Toc38940273"/>
      <w:bookmarkStart w:id="73" w:name="_Toc38942787"/>
      <w:bookmarkStart w:id="74" w:name="_Toc38939640"/>
      <w:bookmarkStart w:id="75" w:name="_Toc38939958"/>
      <w:bookmarkStart w:id="76" w:name="_Toc38940045"/>
      <w:bookmarkStart w:id="77" w:name="_Toc38940189"/>
      <w:bookmarkStart w:id="78" w:name="_Toc38940274"/>
      <w:bookmarkStart w:id="79" w:name="_Toc38942788"/>
      <w:bookmarkStart w:id="80" w:name="_Toc38939645"/>
      <w:bookmarkStart w:id="81" w:name="_Toc38939963"/>
      <w:bookmarkStart w:id="82" w:name="_Toc38940050"/>
      <w:bookmarkStart w:id="83" w:name="_Toc38940194"/>
      <w:bookmarkStart w:id="84" w:name="_Toc38940279"/>
      <w:bookmarkStart w:id="85" w:name="_Toc38942793"/>
      <w:bookmarkStart w:id="86" w:name="_Toc38939646"/>
      <w:bookmarkStart w:id="87" w:name="_Toc38939964"/>
      <w:bookmarkStart w:id="88" w:name="_Toc38940051"/>
      <w:bookmarkStart w:id="89" w:name="_Toc38940195"/>
      <w:bookmarkStart w:id="90" w:name="_Toc38940280"/>
      <w:bookmarkStart w:id="91" w:name="_Toc38942794"/>
      <w:bookmarkStart w:id="92" w:name="_Toc38939647"/>
      <w:bookmarkStart w:id="93" w:name="_Toc38939965"/>
      <w:bookmarkStart w:id="94" w:name="_Toc38940052"/>
      <w:bookmarkStart w:id="95" w:name="_Toc38940196"/>
      <w:bookmarkStart w:id="96" w:name="_Toc38940281"/>
      <w:bookmarkStart w:id="97" w:name="_Toc38942795"/>
      <w:bookmarkStart w:id="98" w:name="_Toc38939648"/>
      <w:bookmarkStart w:id="99" w:name="_Toc38939966"/>
      <w:bookmarkStart w:id="100" w:name="_Toc38940053"/>
      <w:bookmarkStart w:id="101" w:name="_Toc38940197"/>
      <w:bookmarkStart w:id="102" w:name="_Toc38940282"/>
      <w:bookmarkStart w:id="103" w:name="_Toc38942796"/>
      <w:bookmarkStart w:id="104" w:name="_Toc38939649"/>
      <w:bookmarkStart w:id="105" w:name="_Toc38939967"/>
      <w:bookmarkStart w:id="106" w:name="_Toc38940054"/>
      <w:bookmarkStart w:id="107" w:name="_Toc38940198"/>
      <w:bookmarkStart w:id="108" w:name="_Toc38940283"/>
      <w:bookmarkStart w:id="109" w:name="_Toc38942797"/>
      <w:bookmarkStart w:id="110" w:name="_Toc38939650"/>
      <w:bookmarkStart w:id="111" w:name="_Toc38939968"/>
      <w:bookmarkStart w:id="112" w:name="_Toc38940055"/>
      <w:bookmarkStart w:id="113" w:name="_Toc38940199"/>
      <w:bookmarkStart w:id="114" w:name="_Toc38940284"/>
      <w:bookmarkStart w:id="115" w:name="_Toc38942798"/>
      <w:bookmarkStart w:id="116" w:name="_Toc38939651"/>
      <w:bookmarkStart w:id="117" w:name="_Toc38939969"/>
      <w:bookmarkStart w:id="118" w:name="_Toc38940056"/>
      <w:bookmarkStart w:id="119" w:name="_Toc38940200"/>
      <w:bookmarkStart w:id="120" w:name="_Toc38940285"/>
      <w:bookmarkStart w:id="121" w:name="_Toc38942799"/>
      <w:bookmarkStart w:id="122" w:name="_Toc38939652"/>
      <w:bookmarkStart w:id="123" w:name="_Toc38939970"/>
      <w:bookmarkStart w:id="124" w:name="_Toc38940057"/>
      <w:bookmarkStart w:id="125" w:name="_Toc38940201"/>
      <w:bookmarkStart w:id="126" w:name="_Toc38940286"/>
      <w:bookmarkStart w:id="127" w:name="_Toc38942800"/>
      <w:bookmarkStart w:id="128" w:name="_Toc38939654"/>
      <w:bookmarkStart w:id="129" w:name="_Toc38939972"/>
      <w:bookmarkStart w:id="130" w:name="_Toc38940059"/>
      <w:bookmarkStart w:id="131" w:name="_Toc38940203"/>
      <w:bookmarkStart w:id="132" w:name="_Toc38940288"/>
      <w:bookmarkStart w:id="133" w:name="_Toc38942802"/>
      <w:bookmarkStart w:id="134" w:name="_Toc38939656"/>
      <w:bookmarkStart w:id="135" w:name="_Toc38939974"/>
      <w:bookmarkStart w:id="136" w:name="_Toc38940061"/>
      <w:bookmarkStart w:id="137" w:name="_Toc38940205"/>
      <w:bookmarkStart w:id="138" w:name="_Toc38940290"/>
      <w:bookmarkStart w:id="139" w:name="_Toc38942804"/>
      <w:bookmarkStart w:id="140" w:name="_Toc38939658"/>
      <w:bookmarkStart w:id="141" w:name="_Toc38939976"/>
      <w:bookmarkStart w:id="142" w:name="_Toc38940063"/>
      <w:bookmarkStart w:id="143" w:name="_Toc38940207"/>
      <w:bookmarkStart w:id="144" w:name="_Toc38940292"/>
      <w:bookmarkStart w:id="145" w:name="_Toc38942806"/>
      <w:bookmarkStart w:id="146" w:name="_Toc38939659"/>
      <w:bookmarkStart w:id="147" w:name="_Toc38939977"/>
      <w:bookmarkStart w:id="148" w:name="_Toc38940064"/>
      <w:bookmarkStart w:id="149" w:name="_Toc38940208"/>
      <w:bookmarkStart w:id="150" w:name="_Toc38940293"/>
      <w:bookmarkStart w:id="151" w:name="_Toc38942807"/>
      <w:bookmarkStart w:id="152" w:name="_Toc38939660"/>
      <w:bookmarkStart w:id="153" w:name="_Toc38939978"/>
      <w:bookmarkStart w:id="154" w:name="_Toc38940065"/>
      <w:bookmarkStart w:id="155" w:name="_Toc38940209"/>
      <w:bookmarkStart w:id="156" w:name="_Toc38940294"/>
      <w:bookmarkStart w:id="157" w:name="_Toc38942808"/>
      <w:bookmarkStart w:id="158" w:name="_Toc38939662"/>
      <w:bookmarkStart w:id="159" w:name="_Toc38939980"/>
      <w:bookmarkStart w:id="160" w:name="_Toc38940067"/>
      <w:bookmarkStart w:id="161" w:name="_Toc38940211"/>
      <w:bookmarkStart w:id="162" w:name="_Toc38940296"/>
      <w:bookmarkStart w:id="163" w:name="_Toc38942810"/>
      <w:bookmarkStart w:id="164" w:name="_Toc38939668"/>
      <w:bookmarkStart w:id="165" w:name="_Toc38939986"/>
      <w:bookmarkStart w:id="166" w:name="_Toc38940073"/>
      <w:bookmarkStart w:id="167" w:name="_Toc38940217"/>
      <w:bookmarkStart w:id="168" w:name="_Toc38940302"/>
      <w:bookmarkStart w:id="169" w:name="_Toc38942816"/>
      <w:bookmarkStart w:id="170" w:name="_Toc38939670"/>
      <w:bookmarkStart w:id="171" w:name="_Toc38939988"/>
      <w:bookmarkStart w:id="172" w:name="_Toc38940075"/>
      <w:bookmarkStart w:id="173" w:name="_Toc38940219"/>
      <w:bookmarkStart w:id="174" w:name="_Toc38940304"/>
      <w:bookmarkStart w:id="175" w:name="_Toc38942818"/>
      <w:bookmarkStart w:id="176" w:name="_Toc38939688"/>
      <w:bookmarkStart w:id="177" w:name="_Toc38940006"/>
      <w:bookmarkStart w:id="178" w:name="_Toc38940093"/>
      <w:bookmarkStart w:id="179" w:name="_Toc38940237"/>
      <w:bookmarkStart w:id="180" w:name="_Toc38940322"/>
      <w:bookmarkStart w:id="181" w:name="_Toc38942836"/>
      <w:bookmarkStart w:id="182" w:name="_Toc38939689"/>
      <w:bookmarkStart w:id="183" w:name="_Toc38940007"/>
      <w:bookmarkStart w:id="184" w:name="_Toc38940094"/>
      <w:bookmarkStart w:id="185" w:name="_Toc38940238"/>
      <w:bookmarkStart w:id="186" w:name="_Toc38940323"/>
      <w:bookmarkStart w:id="187" w:name="_Toc38942837"/>
      <w:bookmarkStart w:id="188" w:name="_Toc38939690"/>
      <w:bookmarkStart w:id="189" w:name="_Toc38940008"/>
      <w:bookmarkStart w:id="190" w:name="_Toc38940095"/>
      <w:bookmarkStart w:id="191" w:name="_Toc38940239"/>
      <w:bookmarkStart w:id="192" w:name="_Toc38940324"/>
      <w:bookmarkStart w:id="193" w:name="_Toc38942838"/>
      <w:bookmarkStart w:id="194" w:name="_Toc38939693"/>
      <w:bookmarkStart w:id="195" w:name="_Toc38940011"/>
      <w:bookmarkStart w:id="196" w:name="_Toc38940098"/>
      <w:bookmarkStart w:id="197" w:name="_Toc38940242"/>
      <w:bookmarkStart w:id="198" w:name="_Toc38940327"/>
      <w:bookmarkStart w:id="199" w:name="_Toc38942841"/>
      <w:bookmarkStart w:id="200" w:name="_Toc309219176"/>
      <w:bookmarkStart w:id="201" w:name="_Toc309279182"/>
      <w:bookmarkStart w:id="202" w:name="_Toc309279430"/>
      <w:bookmarkStart w:id="203" w:name="_Toc310781386"/>
      <w:bookmarkStart w:id="204" w:name="_Toc31092333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DD5DDB">
        <w:t>Employees shall not reach blindly into areas that might contain exposed energized parts.</w:t>
      </w:r>
    </w:p>
    <w:p w14:paraId="0421480B" w14:textId="77777777" w:rsidR="00C428C3" w:rsidRPr="00DD5DDB" w:rsidRDefault="00C428C3">
      <w:pPr>
        <w:pStyle w:val="Heading3"/>
      </w:pPr>
      <w:r w:rsidRPr="00DD5DDB">
        <w:t>Adequate lighting shall be provided prior to performing an</w:t>
      </w:r>
      <w:r w:rsidR="00515FD5" w:rsidRPr="00DD5DDB">
        <w:t>y electrical</w:t>
      </w:r>
      <w:r w:rsidRPr="00DD5DDB">
        <w:t xml:space="preserve"> activity.</w:t>
      </w:r>
    </w:p>
    <w:p w14:paraId="0421480C" w14:textId="77777777" w:rsidR="00C428C3" w:rsidRPr="00DD5DDB" w:rsidRDefault="00C428C3" w:rsidP="00640C5D">
      <w:pPr>
        <w:pStyle w:val="Heading4"/>
      </w:pPr>
      <w:r w:rsidRPr="00DD5DDB">
        <w:t xml:space="preserve">The lighting provided shall be a non-automated type. (Examples of automated devices include but are not limited to: timers; motion </w:t>
      </w:r>
      <w:r w:rsidR="009E493D" w:rsidRPr="00DD5DDB">
        <w:t>sensors, or; other like devices</w:t>
      </w:r>
      <w:r w:rsidRPr="00DD5DDB">
        <w:t>)</w:t>
      </w:r>
      <w:r w:rsidR="009E493D" w:rsidRPr="00DD5DDB">
        <w:t>.</w:t>
      </w:r>
    </w:p>
    <w:p w14:paraId="0421480D" w14:textId="77777777" w:rsidR="00C428C3" w:rsidRPr="00DD5DDB" w:rsidRDefault="00C428C3" w:rsidP="00BA72D2">
      <w:pPr>
        <w:pStyle w:val="Heading3"/>
      </w:pPr>
      <w:r w:rsidRPr="00DD5DDB">
        <w:t xml:space="preserve">Sufficient work clearances, described in Table 1 of Appendix A, shall be provided and maintained around all electric equipment.    </w:t>
      </w:r>
    </w:p>
    <w:p w14:paraId="0421480E" w14:textId="77777777" w:rsidR="009E493D" w:rsidRPr="00DD5DDB" w:rsidRDefault="009E493D">
      <w:pPr>
        <w:pStyle w:val="Heading3"/>
      </w:pPr>
      <w:r w:rsidRPr="00DD5DDB">
        <w:t>Employees shall be instructed to the proper use and maintenance of PPE prior to use</w:t>
      </w:r>
      <w:r w:rsidR="007F13E0" w:rsidRPr="00DD5DDB">
        <w:t xml:space="preserve"> in accordance with TI ESH Standard 01.01 “Personal Protective Equipment”</w:t>
      </w:r>
      <w:r w:rsidRPr="00DD5DDB">
        <w:t xml:space="preserve">.  </w:t>
      </w:r>
    </w:p>
    <w:p w14:paraId="0421480F" w14:textId="77777777" w:rsidR="00C428C3" w:rsidRPr="00DD5DDB" w:rsidRDefault="00333452">
      <w:pPr>
        <w:pStyle w:val="Heading3"/>
      </w:pPr>
      <w:r w:rsidRPr="00DD5DDB">
        <w:t>Employees who may perform electrical work in hazardous locations shall be trained to understand the type</w:t>
      </w:r>
      <w:r w:rsidR="009E493D" w:rsidRPr="00DD5DDB">
        <w:t>(</w:t>
      </w:r>
      <w:r w:rsidRPr="00DD5DDB">
        <w:t>s</w:t>
      </w:r>
      <w:r w:rsidR="009E493D" w:rsidRPr="00DD5DDB">
        <w:t>)</w:t>
      </w:r>
      <w:r w:rsidRPr="00DD5DDB">
        <w:t xml:space="preserve"> of equipment that can b</w:t>
      </w:r>
      <w:r w:rsidR="000F6B29" w:rsidRPr="00DD5DDB">
        <w:t>e installed or used in the area.</w:t>
      </w:r>
    </w:p>
    <w:p w14:paraId="04214810" w14:textId="77777777" w:rsidR="00CD761F" w:rsidRPr="00DD5DDB" w:rsidRDefault="00612B25" w:rsidP="00CD761F">
      <w:pPr>
        <w:pStyle w:val="Heading2"/>
      </w:pPr>
      <w:bookmarkStart w:id="205" w:name="_Toc390843808"/>
      <w:bookmarkStart w:id="206" w:name="_Toc306209006"/>
      <w:bookmarkStart w:id="207" w:name="_Toc319231406"/>
      <w:r w:rsidRPr="00DD5DDB">
        <w:t xml:space="preserve">Working on </w:t>
      </w:r>
      <w:r w:rsidR="00CD761F" w:rsidRPr="00DD5DDB">
        <w:t xml:space="preserve">Energized Electrical </w:t>
      </w:r>
      <w:r w:rsidRPr="00DD5DDB">
        <w:t>Circuitry</w:t>
      </w:r>
      <w:bookmarkEnd w:id="205"/>
      <w:r w:rsidRPr="00DD5DDB">
        <w:t xml:space="preserve"> </w:t>
      </w:r>
      <w:bookmarkEnd w:id="206"/>
      <w:bookmarkEnd w:id="207"/>
    </w:p>
    <w:p w14:paraId="04214811" w14:textId="77777777" w:rsidR="00CD761F" w:rsidRPr="00DD5DDB" w:rsidRDefault="00CD761F" w:rsidP="00BA72D2">
      <w:pPr>
        <w:pStyle w:val="Heading3"/>
      </w:pPr>
      <w:r w:rsidRPr="00DD5DDB">
        <w:t>Sites shall prohibit work on energized electrical circuitry at 50 volts or greater except when de-energizing</w:t>
      </w:r>
      <w:r w:rsidR="00612B25" w:rsidRPr="00DD5DDB">
        <w:t xml:space="preserve"> the circuitry</w:t>
      </w:r>
      <w:r w:rsidRPr="00DD5DDB">
        <w:t xml:space="preserve"> introduces additional or increased hazards or is infeasible due to equipment design or operational limitations</w:t>
      </w:r>
    </w:p>
    <w:p w14:paraId="04214812" w14:textId="77777777" w:rsidR="00CD761F" w:rsidRPr="00DD5DDB" w:rsidRDefault="00CD761F" w:rsidP="00640C5D">
      <w:pPr>
        <w:pStyle w:val="Heading4"/>
      </w:pPr>
      <w:r w:rsidRPr="00DD5DDB">
        <w:t xml:space="preserve">The following tasks are examples of work to be </w:t>
      </w:r>
      <w:r w:rsidR="000A18F2" w:rsidRPr="00DD5DDB">
        <w:t>performed</w:t>
      </w:r>
      <w:r w:rsidRPr="00DD5DDB">
        <w:t xml:space="preserve"> de-energized:</w:t>
      </w:r>
    </w:p>
    <w:p w14:paraId="04214813" w14:textId="77777777" w:rsidR="00126F4D" w:rsidRDefault="00CD761F">
      <w:pPr>
        <w:pStyle w:val="Heading5"/>
      </w:pPr>
      <w:r w:rsidRPr="00DD5DDB">
        <w:t>Lighting ballast change-out</w:t>
      </w:r>
    </w:p>
    <w:p w14:paraId="04214814" w14:textId="77777777" w:rsidR="00CD761F" w:rsidRPr="00DD5DDB" w:rsidRDefault="00CD761F">
      <w:pPr>
        <w:pStyle w:val="Heading5"/>
      </w:pPr>
      <w:r w:rsidRPr="00DD5DDB">
        <w:t>Motor replacement</w:t>
      </w:r>
    </w:p>
    <w:p w14:paraId="04214815" w14:textId="77777777" w:rsidR="00CD761F" w:rsidRPr="00DD5DDB" w:rsidRDefault="00CD761F">
      <w:pPr>
        <w:pStyle w:val="Heading5"/>
      </w:pPr>
      <w:r w:rsidRPr="00DD5DDB">
        <w:t>Fuse replacement</w:t>
      </w:r>
    </w:p>
    <w:p w14:paraId="04214816" w14:textId="77777777" w:rsidR="00CD761F" w:rsidRPr="00DD5DDB" w:rsidRDefault="00CD761F">
      <w:pPr>
        <w:pStyle w:val="Heading5"/>
      </w:pPr>
      <w:r w:rsidRPr="00DD5DDB">
        <w:t>Transformer replacement/service</w:t>
      </w:r>
    </w:p>
    <w:p w14:paraId="04214817" w14:textId="2D82A23A" w:rsidR="00612B25" w:rsidRPr="00DD5DDB" w:rsidRDefault="00612B25" w:rsidP="00640C5D">
      <w:pPr>
        <w:pStyle w:val="Heading4"/>
      </w:pPr>
      <w:r w:rsidRPr="00DD5DDB">
        <w:t>Acceptable energize</w:t>
      </w:r>
      <w:r w:rsidR="00293052">
        <w:t>d</w:t>
      </w:r>
      <w:r w:rsidRPr="00DD5DDB">
        <w:t xml:space="preserve"> electrical work include, but are not limited to: </w:t>
      </w:r>
    </w:p>
    <w:p w14:paraId="04214818" w14:textId="77777777" w:rsidR="00612B25" w:rsidRPr="00DD5DDB" w:rsidRDefault="00612B25">
      <w:pPr>
        <w:pStyle w:val="Heading5"/>
      </w:pPr>
      <w:r w:rsidRPr="00DD5DDB">
        <w:t xml:space="preserve">Interruption of life safety systems; </w:t>
      </w:r>
    </w:p>
    <w:p w14:paraId="04214819" w14:textId="77777777" w:rsidR="00612B25" w:rsidRPr="00DD5DDB" w:rsidRDefault="00612B25">
      <w:pPr>
        <w:pStyle w:val="Heading5"/>
      </w:pPr>
      <w:r w:rsidRPr="00DD5DDB">
        <w:t xml:space="preserve">Deactivation of emergency alarms systems, and; </w:t>
      </w:r>
    </w:p>
    <w:p w14:paraId="0421481A" w14:textId="77777777" w:rsidR="00515FD5" w:rsidRPr="00DD5DDB" w:rsidRDefault="00515FD5">
      <w:pPr>
        <w:pStyle w:val="Heading5"/>
      </w:pPr>
      <w:r w:rsidRPr="00DD5DDB">
        <w:t xml:space="preserve">Shutdown of hazardous exhaust systems.  </w:t>
      </w:r>
    </w:p>
    <w:p w14:paraId="0421481B" w14:textId="77777777" w:rsidR="00515FD5" w:rsidRPr="00DD5DDB" w:rsidRDefault="00515FD5">
      <w:pPr>
        <w:pStyle w:val="Heading5"/>
      </w:pPr>
      <w:r w:rsidRPr="00DD5DDB">
        <w:t>Trouble shooting and maintenance activities which required power to be present to perform task</w:t>
      </w:r>
    </w:p>
    <w:p w14:paraId="0421481C" w14:textId="77777777" w:rsidR="00515FD5" w:rsidRPr="00DD5DDB" w:rsidRDefault="00515FD5" w:rsidP="00515FD5">
      <w:pPr>
        <w:rPr>
          <w:rFonts w:ascii="Arial" w:hAnsi="Arial" w:cs="Arial"/>
        </w:rPr>
      </w:pPr>
    </w:p>
    <w:p w14:paraId="0421481D" w14:textId="2F34359F" w:rsidR="00CD761F" w:rsidRPr="00DD5DDB" w:rsidRDefault="00CD761F" w:rsidP="00BA72D2">
      <w:pPr>
        <w:pStyle w:val="Heading3"/>
      </w:pPr>
      <w:r w:rsidRPr="00DD5DDB">
        <w:lastRenderedPageBreak/>
        <w:t>Only electrica</w:t>
      </w:r>
      <w:r w:rsidR="00293052">
        <w:t>l</w:t>
      </w:r>
      <w:r w:rsidRPr="00DD5DDB">
        <w:t>l</w:t>
      </w:r>
      <w:r w:rsidR="00293052">
        <w:t>y</w:t>
      </w:r>
      <w:r w:rsidRPr="00DD5DDB">
        <w:t xml:space="preserve"> Qualified Persons shall be permitted to work on energized electrical circuitry at 50 volts or greater.</w:t>
      </w:r>
    </w:p>
    <w:p w14:paraId="0421481E" w14:textId="77777777" w:rsidR="00CD761F" w:rsidRPr="00DD5DDB" w:rsidRDefault="00CD761F">
      <w:pPr>
        <w:pStyle w:val="Heading3"/>
      </w:pPr>
      <w:r w:rsidRPr="00DD5DDB">
        <w:t>Conductive apparel (such as watch bands, bracelets, rings, key chains, necklaces, etc.) shall be removed or covered with insulating material before performing work</w:t>
      </w:r>
      <w:r w:rsidR="00612B25" w:rsidRPr="00DD5DDB">
        <w:t>.</w:t>
      </w:r>
    </w:p>
    <w:p w14:paraId="0421481F" w14:textId="77777777" w:rsidR="00612B25" w:rsidRPr="00DD5DDB" w:rsidRDefault="00612B25">
      <w:pPr>
        <w:pStyle w:val="Heading3"/>
      </w:pPr>
      <w:r w:rsidRPr="00DD5DDB">
        <w:t>Before work on e</w:t>
      </w:r>
      <w:r w:rsidR="00CD761F" w:rsidRPr="00DD5DDB">
        <w:t xml:space="preserve">nergized electrical </w:t>
      </w:r>
      <w:r w:rsidRPr="00DD5DDB">
        <w:t xml:space="preserve">circuitry </w:t>
      </w:r>
      <w:r w:rsidR="00CD761F" w:rsidRPr="00DD5DDB">
        <w:t xml:space="preserve">50 volts or greater </w:t>
      </w:r>
      <w:r w:rsidRPr="00DD5DDB">
        <w:t>can be pe</w:t>
      </w:r>
      <w:r w:rsidR="00336624" w:rsidRPr="00DD5DDB">
        <w:t>r</w:t>
      </w:r>
      <w:r w:rsidRPr="00DD5DDB">
        <w:t>formed the following must occur:</w:t>
      </w:r>
    </w:p>
    <w:p w14:paraId="04214820" w14:textId="77777777" w:rsidR="00336624" w:rsidRPr="00DD5DDB" w:rsidRDefault="00612B25" w:rsidP="00640C5D">
      <w:pPr>
        <w:pStyle w:val="Heading4"/>
      </w:pPr>
      <w:r w:rsidRPr="00DD5DDB">
        <w:t>C</w:t>
      </w:r>
      <w:r w:rsidR="00CD761F" w:rsidRPr="00DD5DDB">
        <w:t xml:space="preserve">ompletion </w:t>
      </w:r>
      <w:r w:rsidRPr="00DD5DDB">
        <w:t xml:space="preserve">and approval </w:t>
      </w:r>
      <w:r w:rsidR="00CD761F" w:rsidRPr="00DD5DDB">
        <w:t>of an energized electrical work permit</w:t>
      </w:r>
      <w:r w:rsidR="00336624" w:rsidRPr="00DD5DDB">
        <w:t>;</w:t>
      </w:r>
      <w:r w:rsidR="00CD761F" w:rsidRPr="00DD5DDB">
        <w:t xml:space="preserve"> or </w:t>
      </w:r>
    </w:p>
    <w:p w14:paraId="04214821" w14:textId="77777777" w:rsidR="00336624" w:rsidRPr="00DD5DDB" w:rsidRDefault="00336624" w:rsidP="00640C5D">
      <w:pPr>
        <w:pStyle w:val="Heading4"/>
      </w:pPr>
      <w:r w:rsidRPr="00DD5DDB">
        <w:t xml:space="preserve">Completion and approval of </w:t>
      </w:r>
      <w:r w:rsidR="00CD761F" w:rsidRPr="00DD5DDB">
        <w:t>a written energized electrical work procedure</w:t>
      </w:r>
      <w:r w:rsidRPr="00DD5DDB">
        <w:t>.</w:t>
      </w:r>
    </w:p>
    <w:p w14:paraId="04214822" w14:textId="77777777" w:rsidR="001D4DCD" w:rsidRPr="00DD5DDB" w:rsidRDefault="001D4DCD" w:rsidP="001D4DCD">
      <w:pPr>
        <w:rPr>
          <w:rFonts w:ascii="Arial" w:hAnsi="Arial" w:cs="Arial"/>
        </w:rPr>
      </w:pPr>
    </w:p>
    <w:p w14:paraId="04214823" w14:textId="77777777" w:rsidR="001D4DCD" w:rsidRPr="00DD5DDB" w:rsidRDefault="001D4DCD" w:rsidP="001D4DCD">
      <w:pPr>
        <w:pStyle w:val="Note"/>
        <w:ind w:left="2340" w:hanging="630"/>
        <w:rPr>
          <w:rFonts w:ascii="Arial" w:hAnsi="Arial" w:cs="Arial"/>
        </w:rPr>
      </w:pPr>
      <w:r w:rsidRPr="00DD5DDB">
        <w:rPr>
          <w:rFonts w:ascii="Arial" w:hAnsi="Arial" w:cs="Arial"/>
        </w:rPr>
        <w:t>A</w:t>
      </w:r>
      <w:r w:rsidR="00CD761F" w:rsidRPr="00DD5DDB">
        <w:rPr>
          <w:rFonts w:ascii="Arial" w:hAnsi="Arial" w:cs="Arial"/>
        </w:rPr>
        <w:t xml:space="preserve">pproval of </w:t>
      </w:r>
      <w:r w:rsidRPr="00DD5DDB">
        <w:rPr>
          <w:rFonts w:ascii="Arial" w:hAnsi="Arial" w:cs="Arial"/>
        </w:rPr>
        <w:t xml:space="preserve">the energized electrical work </w:t>
      </w:r>
      <w:r w:rsidR="00FE72B9" w:rsidRPr="00DD5DDB">
        <w:rPr>
          <w:rFonts w:ascii="Arial" w:hAnsi="Arial" w:cs="Arial"/>
        </w:rPr>
        <w:t xml:space="preserve">permit or </w:t>
      </w:r>
      <w:r w:rsidR="00CD761F" w:rsidRPr="00DD5DDB">
        <w:rPr>
          <w:rFonts w:ascii="Arial" w:hAnsi="Arial" w:cs="Arial"/>
        </w:rPr>
        <w:t xml:space="preserve">procedure must be </w:t>
      </w:r>
      <w:r w:rsidRPr="00DD5DDB">
        <w:rPr>
          <w:rFonts w:ascii="Arial" w:hAnsi="Arial" w:cs="Arial"/>
        </w:rPr>
        <w:t xml:space="preserve">received </w:t>
      </w:r>
      <w:r w:rsidR="00CD761F" w:rsidRPr="00DD5DDB">
        <w:rPr>
          <w:rFonts w:ascii="Arial" w:hAnsi="Arial" w:cs="Arial"/>
        </w:rPr>
        <w:t xml:space="preserve">from </w:t>
      </w:r>
      <w:r w:rsidRPr="00DD5DDB">
        <w:rPr>
          <w:rFonts w:ascii="Arial" w:hAnsi="Arial" w:cs="Arial"/>
        </w:rPr>
        <w:t>the electrical system owner</w:t>
      </w:r>
      <w:r w:rsidR="00E07B27" w:rsidRPr="00DD5DDB">
        <w:rPr>
          <w:rFonts w:ascii="Arial" w:hAnsi="Arial" w:cs="Arial"/>
        </w:rPr>
        <w:t xml:space="preserve"> or </w:t>
      </w:r>
      <w:r w:rsidR="008854AB" w:rsidRPr="00DD5DDB">
        <w:rPr>
          <w:rFonts w:ascii="Arial" w:hAnsi="Arial" w:cs="Arial"/>
        </w:rPr>
        <w:t>Manufacturing Equipment Engineer/</w:t>
      </w:r>
      <w:r w:rsidR="00E07B27" w:rsidRPr="00DD5DDB">
        <w:rPr>
          <w:rFonts w:ascii="Arial" w:hAnsi="Arial" w:cs="Arial"/>
        </w:rPr>
        <w:t>owner</w:t>
      </w:r>
      <w:r w:rsidR="00CD761F" w:rsidRPr="00DD5DDB">
        <w:rPr>
          <w:rFonts w:ascii="Arial" w:hAnsi="Arial" w:cs="Arial"/>
        </w:rPr>
        <w:t xml:space="preserve"> and </w:t>
      </w:r>
      <w:r w:rsidRPr="00DD5DDB">
        <w:rPr>
          <w:rFonts w:ascii="Arial" w:hAnsi="Arial" w:cs="Arial"/>
        </w:rPr>
        <w:t xml:space="preserve">a site </w:t>
      </w:r>
      <w:r w:rsidR="00CD761F" w:rsidRPr="00DD5DDB">
        <w:rPr>
          <w:rFonts w:ascii="Arial" w:hAnsi="Arial" w:cs="Arial"/>
        </w:rPr>
        <w:t xml:space="preserve">ESH </w:t>
      </w:r>
      <w:r w:rsidRPr="00DD5DDB">
        <w:rPr>
          <w:rFonts w:ascii="Arial" w:hAnsi="Arial" w:cs="Arial"/>
        </w:rPr>
        <w:t>team member</w:t>
      </w:r>
      <w:r w:rsidR="00CD761F" w:rsidRPr="00DD5DDB">
        <w:rPr>
          <w:rFonts w:ascii="Arial" w:hAnsi="Arial" w:cs="Arial"/>
        </w:rPr>
        <w:t xml:space="preserve">.  </w:t>
      </w:r>
    </w:p>
    <w:p w14:paraId="04214824" w14:textId="77777777" w:rsidR="001D4DCD" w:rsidRPr="00DD5DDB" w:rsidRDefault="001D4DCD" w:rsidP="00E07B27">
      <w:pPr>
        <w:pStyle w:val="Heading4"/>
        <w:numPr>
          <w:ilvl w:val="0"/>
          <w:numId w:val="0"/>
        </w:numPr>
        <w:ind w:left="2610"/>
      </w:pPr>
    </w:p>
    <w:p w14:paraId="04214825" w14:textId="77777777" w:rsidR="00CD761F" w:rsidRPr="00DD5DDB" w:rsidRDefault="001D4DCD" w:rsidP="001D4DCD">
      <w:pPr>
        <w:pStyle w:val="Heading2"/>
      </w:pPr>
      <w:bookmarkStart w:id="208" w:name="_Toc390843809"/>
      <w:r w:rsidRPr="00DD5DDB">
        <w:t>Energized Electrical Work Permit (EEWP)</w:t>
      </w:r>
      <w:bookmarkEnd w:id="208"/>
    </w:p>
    <w:p w14:paraId="04214826" w14:textId="77777777" w:rsidR="00CD761F" w:rsidRPr="00DD5DDB" w:rsidRDefault="001D4DCD" w:rsidP="00BA72D2">
      <w:pPr>
        <w:pStyle w:val="Heading3"/>
      </w:pPr>
      <w:r w:rsidRPr="00DD5DDB">
        <w:t>The EEWP must always include the following information:</w:t>
      </w:r>
      <w:r w:rsidR="00CD761F" w:rsidRPr="00DD5DDB">
        <w:t xml:space="preserve"> </w:t>
      </w:r>
    </w:p>
    <w:p w14:paraId="04214827" w14:textId="77777777" w:rsidR="00CD761F" w:rsidRPr="00DD5DDB" w:rsidRDefault="00CD761F" w:rsidP="00640C5D">
      <w:pPr>
        <w:pStyle w:val="Heading4"/>
      </w:pPr>
      <w:r w:rsidRPr="00DD5DDB">
        <w:t>Statement of the reason the work must be performed while the circuits are energized;</w:t>
      </w:r>
    </w:p>
    <w:p w14:paraId="04214828" w14:textId="77777777" w:rsidR="00CD761F" w:rsidRPr="00DD5DDB" w:rsidRDefault="00CD761F" w:rsidP="00640C5D">
      <w:pPr>
        <w:pStyle w:val="Heading4"/>
      </w:pPr>
      <w:r w:rsidRPr="00DD5DDB">
        <w:t xml:space="preserve">Date </w:t>
      </w:r>
      <w:r w:rsidR="001D4DCD" w:rsidRPr="00DD5DDB">
        <w:t xml:space="preserve">the </w:t>
      </w:r>
      <w:r w:rsidRPr="00DD5DDB">
        <w:t xml:space="preserve">work </w:t>
      </w:r>
      <w:r w:rsidR="001D4DCD" w:rsidRPr="00DD5DDB">
        <w:t>will be</w:t>
      </w:r>
      <w:r w:rsidRPr="00DD5DDB">
        <w:t xml:space="preserve"> performed;</w:t>
      </w:r>
    </w:p>
    <w:p w14:paraId="04214829" w14:textId="77777777" w:rsidR="00CD761F" w:rsidRPr="00DD5DDB" w:rsidRDefault="00CD761F" w:rsidP="00640C5D">
      <w:pPr>
        <w:pStyle w:val="Heading4"/>
      </w:pPr>
      <w:r w:rsidRPr="00DD5DDB">
        <w:t>T</w:t>
      </w:r>
      <w:r w:rsidR="001D4DCD" w:rsidRPr="00DD5DDB">
        <w:t>he t</w:t>
      </w:r>
      <w:r w:rsidRPr="00DD5DDB">
        <w:t>ime work will begin</w:t>
      </w:r>
      <w:r w:rsidR="001D4DCD" w:rsidRPr="00DD5DDB">
        <w:t xml:space="preserve"> and</w:t>
      </w:r>
      <w:r w:rsidRPr="00DD5DDB">
        <w:t xml:space="preserve"> estimated </w:t>
      </w:r>
      <w:r w:rsidR="001D4DCD" w:rsidRPr="00DD5DDB">
        <w:t xml:space="preserve">length of </w:t>
      </w:r>
      <w:r w:rsidRPr="00DD5DDB">
        <w:t xml:space="preserve">duration of </w:t>
      </w:r>
      <w:r w:rsidR="001D4DCD" w:rsidRPr="00DD5DDB">
        <w:t xml:space="preserve">the </w:t>
      </w:r>
      <w:r w:rsidRPr="00DD5DDB">
        <w:t>work;</w:t>
      </w:r>
    </w:p>
    <w:p w14:paraId="0421482A" w14:textId="77777777" w:rsidR="00CD761F" w:rsidRPr="00DD5DDB" w:rsidRDefault="00CD761F" w:rsidP="00640C5D">
      <w:pPr>
        <w:pStyle w:val="Heading4"/>
      </w:pPr>
      <w:r w:rsidRPr="00DD5DDB">
        <w:t>Type of equipment being worked on;</w:t>
      </w:r>
    </w:p>
    <w:p w14:paraId="0421482B" w14:textId="77777777" w:rsidR="00CD761F" w:rsidRPr="00DD5DDB" w:rsidRDefault="001D4DCD" w:rsidP="00640C5D">
      <w:pPr>
        <w:pStyle w:val="Heading4"/>
      </w:pPr>
      <w:r w:rsidRPr="00DD5DDB">
        <w:t xml:space="preserve">Identification </w:t>
      </w:r>
      <w:r w:rsidR="00FB75AB" w:rsidRPr="00DD5DDB">
        <w:t xml:space="preserve">name </w:t>
      </w:r>
      <w:r w:rsidRPr="00DD5DDB">
        <w:t>of the e</w:t>
      </w:r>
      <w:r w:rsidR="00CD761F" w:rsidRPr="00DD5DDB">
        <w:t>quipment</w:t>
      </w:r>
      <w:r w:rsidR="00FB75AB" w:rsidRPr="00DD5DDB">
        <w:t xml:space="preserve"> (Example:  MISTI ID#)</w:t>
      </w:r>
      <w:r w:rsidR="00CD761F" w:rsidRPr="00DD5DDB">
        <w:t>;</w:t>
      </w:r>
    </w:p>
    <w:p w14:paraId="0421482C" w14:textId="77777777" w:rsidR="00CD761F" w:rsidRPr="00DD5DDB" w:rsidRDefault="00CD761F" w:rsidP="00640C5D">
      <w:pPr>
        <w:pStyle w:val="Heading4"/>
      </w:pPr>
      <w:r w:rsidRPr="00DD5DDB">
        <w:t>Location(s) wher</w:t>
      </w:r>
      <w:r w:rsidR="00E4604B">
        <w:t>e the Energized Work will be per</w:t>
      </w:r>
      <w:r w:rsidRPr="00DD5DDB">
        <w:t>formed;</w:t>
      </w:r>
    </w:p>
    <w:p w14:paraId="0421482D" w14:textId="77777777" w:rsidR="00CD761F" w:rsidRPr="00DD5DDB" w:rsidRDefault="00CD761F" w:rsidP="00640C5D">
      <w:pPr>
        <w:pStyle w:val="Heading4"/>
      </w:pPr>
      <w:r w:rsidRPr="00DD5DDB">
        <w:t>Voltage(s) involved;</w:t>
      </w:r>
    </w:p>
    <w:p w14:paraId="0421482E" w14:textId="00F9D74D" w:rsidR="00CD761F" w:rsidRPr="00DD5DDB" w:rsidRDefault="00CD761F" w:rsidP="00640C5D">
      <w:pPr>
        <w:pStyle w:val="Heading4"/>
        <w:rPr>
          <w:lang w:val="fr-FR"/>
        </w:rPr>
      </w:pPr>
      <w:r w:rsidRPr="00E4604B">
        <w:t>Calculated</w:t>
      </w:r>
      <w:r w:rsidRPr="00DD5DDB">
        <w:rPr>
          <w:lang w:val="fr-FR"/>
        </w:rPr>
        <w:t xml:space="preserve"> values for:</w:t>
      </w:r>
    </w:p>
    <w:p w14:paraId="0421482F" w14:textId="77777777" w:rsidR="00CD761F" w:rsidRPr="00DD5DDB" w:rsidRDefault="00FB75AB">
      <w:pPr>
        <w:pStyle w:val="Heading5"/>
      </w:pPr>
      <w:r w:rsidRPr="00DD5DDB">
        <w:t>The a</w:t>
      </w:r>
      <w:r w:rsidR="00CD761F" w:rsidRPr="00DD5DDB">
        <w:t>va</w:t>
      </w:r>
      <w:r w:rsidRPr="00DD5DDB">
        <w:t>i</w:t>
      </w:r>
      <w:r w:rsidR="00CD761F" w:rsidRPr="00DD5DDB">
        <w:t>lable incident energy</w:t>
      </w:r>
      <w:r w:rsidRPr="00DD5DDB">
        <w:t>;</w:t>
      </w:r>
      <w:r w:rsidR="00CD761F" w:rsidRPr="00DD5DDB">
        <w:t xml:space="preserve"> </w:t>
      </w:r>
    </w:p>
    <w:p w14:paraId="04214830" w14:textId="77777777" w:rsidR="00CD761F" w:rsidRPr="00DD5DDB" w:rsidRDefault="00FB75AB">
      <w:pPr>
        <w:pStyle w:val="Heading5"/>
      </w:pPr>
      <w:r w:rsidRPr="00DD5DDB">
        <w:t>The f</w:t>
      </w:r>
      <w:r w:rsidR="00CD761F" w:rsidRPr="00DD5DDB">
        <w:t>ault current available</w:t>
      </w:r>
      <w:r w:rsidRPr="00DD5DDB">
        <w:t>;</w:t>
      </w:r>
      <w:r w:rsidR="00CD761F" w:rsidRPr="00DD5DDB">
        <w:t xml:space="preserve"> and </w:t>
      </w:r>
    </w:p>
    <w:p w14:paraId="04214831" w14:textId="77777777" w:rsidR="00CD761F" w:rsidRPr="00DD5DDB" w:rsidRDefault="00FB75AB">
      <w:pPr>
        <w:pStyle w:val="Heading5"/>
      </w:pPr>
      <w:r w:rsidRPr="00DD5DDB">
        <w:t>The barricade distance.</w:t>
      </w:r>
    </w:p>
    <w:p w14:paraId="04214832" w14:textId="77777777" w:rsidR="00CD761F" w:rsidRPr="00DD5DDB" w:rsidRDefault="00CD761F" w:rsidP="00640C5D">
      <w:pPr>
        <w:pStyle w:val="Heading4"/>
      </w:pPr>
      <w:r w:rsidRPr="00DD5DDB">
        <w:t>The specific tasks involved with performing the work (step-by-step). (</w:t>
      </w:r>
      <w:r w:rsidR="00FB75AB" w:rsidRPr="00DD5DDB">
        <w:t>Example:  T</w:t>
      </w:r>
      <w:r w:rsidRPr="00DD5DDB">
        <w:t xml:space="preserve">he </w:t>
      </w:r>
      <w:r w:rsidR="00FB75AB" w:rsidRPr="00DD5DDB">
        <w:t xml:space="preserve">specific </w:t>
      </w:r>
      <w:r w:rsidRPr="00DD5DDB">
        <w:t>task</w:t>
      </w:r>
      <w:r w:rsidR="00FB75AB" w:rsidRPr="00DD5DDB">
        <w:t>(</w:t>
      </w:r>
      <w:r w:rsidRPr="00DD5DDB">
        <w:t>s</w:t>
      </w:r>
      <w:r w:rsidR="00FB75AB" w:rsidRPr="00DD5DDB">
        <w:t>)</w:t>
      </w:r>
      <w:r w:rsidRPr="00DD5DDB">
        <w:t xml:space="preserve"> m</w:t>
      </w:r>
      <w:r w:rsidR="00FB75AB" w:rsidRPr="00DD5DDB">
        <w:t>ay include routine measurement, calibration</w:t>
      </w:r>
      <w:r w:rsidRPr="00DD5DDB">
        <w:t>, alignment, equipment maintenance, lamp replacement, or testing of circuits to verify that they are de-energized);</w:t>
      </w:r>
    </w:p>
    <w:p w14:paraId="04214833" w14:textId="77777777" w:rsidR="00CD761F" w:rsidRPr="00DD5DDB" w:rsidRDefault="00CD761F" w:rsidP="00640C5D">
      <w:pPr>
        <w:pStyle w:val="Heading4"/>
      </w:pPr>
      <w:r w:rsidRPr="00DD5DDB">
        <w:t>List of specific precautions to be taken prior to start of the energized work;</w:t>
      </w:r>
    </w:p>
    <w:p w14:paraId="04214834" w14:textId="77777777" w:rsidR="00CD761F" w:rsidRPr="00DD5DDB" w:rsidRDefault="00CD761F" w:rsidP="00640C5D">
      <w:pPr>
        <w:pStyle w:val="Heading4"/>
      </w:pPr>
      <w:r w:rsidRPr="00DD5DDB">
        <w:t>Name and signature of the Qualified Person(s) performing the energized work;</w:t>
      </w:r>
    </w:p>
    <w:p w14:paraId="04214835" w14:textId="77777777" w:rsidR="00CD761F" w:rsidRPr="00DD5DDB" w:rsidRDefault="00CD761F" w:rsidP="00640C5D">
      <w:pPr>
        <w:pStyle w:val="Heading4"/>
      </w:pPr>
      <w:r w:rsidRPr="00DD5DDB">
        <w:t>Name and signature of the individual who will serve as the Safety Back-up;</w:t>
      </w:r>
    </w:p>
    <w:p w14:paraId="04214836" w14:textId="77777777" w:rsidR="00F85382" w:rsidRDefault="00CD761F">
      <w:pPr>
        <w:pStyle w:val="Heading4"/>
      </w:pPr>
      <w:r w:rsidRPr="00DD5DDB">
        <w:t>Name and signature of individual who will approve the energized work;</w:t>
      </w:r>
    </w:p>
    <w:p w14:paraId="04214837" w14:textId="77777777" w:rsidR="00CD761F" w:rsidRPr="00DD5DDB" w:rsidRDefault="00CD761F" w:rsidP="00640C5D">
      <w:pPr>
        <w:pStyle w:val="Heading4"/>
      </w:pPr>
      <w:r w:rsidRPr="00DD5DDB">
        <w:t>Name and signatures of others who will be directly involved in the work (for example: other electricians, technicians, observers, etc.);</w:t>
      </w:r>
    </w:p>
    <w:p w14:paraId="04214838" w14:textId="77777777" w:rsidR="00CD761F" w:rsidRPr="00DD5DDB" w:rsidRDefault="00CD761F" w:rsidP="00640C5D">
      <w:pPr>
        <w:pStyle w:val="Heading4"/>
      </w:pPr>
      <w:r w:rsidRPr="00DD5DDB">
        <w:t xml:space="preserve">Name and signature of the ESH representative that approves </w:t>
      </w:r>
      <w:r w:rsidR="00685499" w:rsidRPr="00DD5DDB">
        <w:t xml:space="preserve">the </w:t>
      </w:r>
      <w:r w:rsidRPr="00DD5DDB">
        <w:t xml:space="preserve">work </w:t>
      </w:r>
      <w:r w:rsidR="00685499" w:rsidRPr="00DD5DDB">
        <w:t xml:space="preserve">must be </w:t>
      </w:r>
      <w:r w:rsidRPr="00DD5DDB">
        <w:t>p</w:t>
      </w:r>
      <w:r w:rsidR="00685499" w:rsidRPr="00DD5DDB">
        <w:t>e</w:t>
      </w:r>
      <w:r w:rsidRPr="00DD5DDB">
        <w:t>rformed energized.</w:t>
      </w:r>
    </w:p>
    <w:p w14:paraId="04214839" w14:textId="77777777" w:rsidR="00CD761F" w:rsidRPr="00DD5DDB" w:rsidRDefault="00CD761F" w:rsidP="00640C5D">
      <w:pPr>
        <w:pStyle w:val="Heading4"/>
      </w:pPr>
      <w:r w:rsidRPr="00DD5DDB">
        <w:t>Emergency contact numbers for first aid and medical assistance personnel;</w:t>
      </w:r>
    </w:p>
    <w:p w14:paraId="0421483A" w14:textId="77777777" w:rsidR="00DA12CD" w:rsidRPr="00DD5DDB" w:rsidRDefault="00CD761F" w:rsidP="00640C5D">
      <w:pPr>
        <w:pStyle w:val="Heading4"/>
      </w:pPr>
      <w:r w:rsidRPr="00DD5DDB">
        <w:t>A list of PPE appropriate for the voltages and incident energy for the task.</w:t>
      </w:r>
    </w:p>
    <w:p w14:paraId="0421483B" w14:textId="77777777" w:rsidR="00DA12CD" w:rsidRPr="00DD5DDB" w:rsidRDefault="00DA12CD" w:rsidP="00E07B27">
      <w:pPr>
        <w:pStyle w:val="Heading4"/>
        <w:numPr>
          <w:ilvl w:val="0"/>
          <w:numId w:val="0"/>
        </w:numPr>
        <w:ind w:left="2610"/>
      </w:pPr>
    </w:p>
    <w:p w14:paraId="0421483C" w14:textId="77777777" w:rsidR="00CD761F" w:rsidRPr="00DD5DDB" w:rsidRDefault="00CD761F" w:rsidP="00DA12CD">
      <w:pPr>
        <w:pStyle w:val="Note"/>
        <w:ind w:left="2520"/>
        <w:rPr>
          <w:rFonts w:ascii="Arial" w:hAnsi="Arial" w:cs="Arial"/>
        </w:rPr>
      </w:pPr>
      <w:r w:rsidRPr="00DD5DDB">
        <w:rPr>
          <w:rFonts w:ascii="Arial" w:hAnsi="Arial" w:cs="Arial"/>
        </w:rPr>
        <w:t>The PPE must be worn as long as the exposed energy is present</w:t>
      </w:r>
      <w:r w:rsidR="00DA12CD" w:rsidRPr="00DD5DDB">
        <w:rPr>
          <w:rFonts w:ascii="Arial" w:hAnsi="Arial" w:cs="Arial"/>
        </w:rPr>
        <w:t>.</w:t>
      </w:r>
    </w:p>
    <w:p w14:paraId="0421483D" w14:textId="77777777" w:rsidR="00DA12CD" w:rsidRPr="00DD5DDB" w:rsidRDefault="00DA12CD" w:rsidP="00DA12CD">
      <w:pPr>
        <w:pStyle w:val="Note"/>
        <w:numPr>
          <w:ilvl w:val="0"/>
          <w:numId w:val="0"/>
        </w:numPr>
        <w:rPr>
          <w:rFonts w:ascii="Arial" w:hAnsi="Arial" w:cs="Arial"/>
        </w:rPr>
      </w:pPr>
    </w:p>
    <w:p w14:paraId="0421483E" w14:textId="77777777" w:rsidR="00CD761F" w:rsidRPr="00DD5DDB" w:rsidRDefault="00CD761F" w:rsidP="00640C5D">
      <w:pPr>
        <w:pStyle w:val="Heading4"/>
      </w:pPr>
      <w:r w:rsidRPr="00DD5DDB">
        <w:t xml:space="preserve">Verification that probes used for taking voltage readings on equipment are rated for the voltage; </w:t>
      </w:r>
    </w:p>
    <w:p w14:paraId="0421483F" w14:textId="77777777" w:rsidR="00CD761F" w:rsidRPr="00DD5DDB" w:rsidRDefault="00CD761F" w:rsidP="00640C5D">
      <w:pPr>
        <w:pStyle w:val="Heading4"/>
      </w:pPr>
      <w:r w:rsidRPr="00DD5DDB">
        <w:t xml:space="preserve"> </w:t>
      </w:r>
      <w:r w:rsidR="00DA12CD" w:rsidRPr="00DD5DDB">
        <w:t>The l</w:t>
      </w:r>
      <w:r w:rsidRPr="00DD5DDB">
        <w:t xml:space="preserve">ocations where the “Hot Work in Progress” tags will be applied </w:t>
      </w:r>
      <w:r w:rsidR="00DA12CD" w:rsidRPr="00DD5DDB">
        <w:t>(E</w:t>
      </w:r>
      <w:r w:rsidRPr="00DD5DDB">
        <w:t>xample location: “Panel H-AB1, Breaker 1”);</w:t>
      </w:r>
      <w:r w:rsidR="00DA12CD" w:rsidRPr="00DD5DDB">
        <w:t xml:space="preserve"> and</w:t>
      </w:r>
    </w:p>
    <w:p w14:paraId="04214840" w14:textId="77777777" w:rsidR="00DA12CD" w:rsidRPr="00DD5DDB" w:rsidRDefault="00DA12CD" w:rsidP="00DA12CD">
      <w:pPr>
        <w:ind w:left="2520"/>
        <w:rPr>
          <w:rFonts w:ascii="Arial" w:hAnsi="Arial" w:cs="Arial"/>
        </w:rPr>
      </w:pPr>
    </w:p>
    <w:p w14:paraId="04214841" w14:textId="77777777" w:rsidR="00DA12CD" w:rsidRPr="00DD5DDB" w:rsidRDefault="00DA12CD" w:rsidP="00DA12CD">
      <w:pPr>
        <w:pStyle w:val="Note"/>
        <w:ind w:left="2520"/>
        <w:rPr>
          <w:rFonts w:ascii="Arial" w:hAnsi="Arial" w:cs="Arial"/>
        </w:rPr>
      </w:pPr>
      <w:r w:rsidRPr="00DD5DDB">
        <w:rPr>
          <w:rFonts w:ascii="Arial" w:hAnsi="Arial" w:cs="Arial"/>
        </w:rPr>
        <w:t xml:space="preserve">Tags must be placed on the first upstream source, at a minimum.  </w:t>
      </w:r>
    </w:p>
    <w:p w14:paraId="04214842" w14:textId="77777777" w:rsidR="00DA12CD" w:rsidRPr="00DD5DDB" w:rsidRDefault="00DA12CD" w:rsidP="00DA12CD">
      <w:pPr>
        <w:ind w:left="2520"/>
        <w:rPr>
          <w:rFonts w:ascii="Arial" w:hAnsi="Arial" w:cs="Arial"/>
        </w:rPr>
      </w:pPr>
    </w:p>
    <w:p w14:paraId="04214843" w14:textId="77777777" w:rsidR="00CD761F" w:rsidRPr="00DD5DDB" w:rsidRDefault="00CD761F" w:rsidP="00640C5D">
      <w:pPr>
        <w:pStyle w:val="Heading4"/>
      </w:pPr>
      <w:r w:rsidRPr="00DD5DDB">
        <w:t>Document the current electrical safety training dates and/or license number for the individuals who will be performing energized work a</w:t>
      </w:r>
      <w:r w:rsidR="00DA12CD" w:rsidRPr="00DD5DDB">
        <w:t>nd serving a safety back-up.</w:t>
      </w:r>
    </w:p>
    <w:p w14:paraId="04214844" w14:textId="77777777" w:rsidR="00CD761F" w:rsidRPr="00DD5DDB" w:rsidRDefault="00CD761F" w:rsidP="00BA72D2">
      <w:pPr>
        <w:pStyle w:val="Heading3"/>
      </w:pPr>
      <w:r w:rsidRPr="00DD5DDB">
        <w:t xml:space="preserve">An energized work permit shall not be effective for more than </w:t>
      </w:r>
      <w:r w:rsidR="001F2BAD">
        <w:t>24 hours</w:t>
      </w:r>
      <w:r w:rsidRPr="00DD5DDB">
        <w:t xml:space="preserve">. If the work continues into the next day, a new permit </w:t>
      </w:r>
      <w:r w:rsidR="00DA12CD" w:rsidRPr="00DD5DDB">
        <w:t>must</w:t>
      </w:r>
      <w:r w:rsidRPr="00DD5DDB">
        <w:t xml:space="preserve"> be issued</w:t>
      </w:r>
      <w:r w:rsidR="00DA12CD" w:rsidRPr="00DD5DDB">
        <w:t>.</w:t>
      </w:r>
    </w:p>
    <w:p w14:paraId="04214845" w14:textId="77777777" w:rsidR="00DA12CD" w:rsidRPr="00DD5DDB" w:rsidRDefault="00DA12CD" w:rsidP="001D4DCD">
      <w:pPr>
        <w:pStyle w:val="Heading2"/>
      </w:pPr>
      <w:bookmarkStart w:id="209" w:name="_Toc390843810"/>
      <w:r w:rsidRPr="00DD5DDB">
        <w:t>Energized Electrical Work Procedure</w:t>
      </w:r>
      <w:bookmarkEnd w:id="209"/>
    </w:p>
    <w:p w14:paraId="04214846" w14:textId="77777777" w:rsidR="00CD761F" w:rsidRPr="00DD5DDB" w:rsidRDefault="00CD761F" w:rsidP="00BA72D2">
      <w:pPr>
        <w:pStyle w:val="Heading3"/>
      </w:pPr>
      <w:r w:rsidRPr="00DD5DDB">
        <w:t xml:space="preserve">A procedure can be utilized if: </w:t>
      </w:r>
    </w:p>
    <w:p w14:paraId="04214847" w14:textId="77777777" w:rsidR="00CD761F" w:rsidRPr="00DD5DDB" w:rsidRDefault="00DA12CD" w:rsidP="00640C5D">
      <w:pPr>
        <w:pStyle w:val="Heading4"/>
      </w:pPr>
      <w:r w:rsidRPr="00DD5DDB">
        <w:t>The w</w:t>
      </w:r>
      <w:r w:rsidR="00CD761F" w:rsidRPr="00DD5DDB">
        <w:t xml:space="preserve">ork involved has been performed in the past; </w:t>
      </w:r>
    </w:p>
    <w:p w14:paraId="04214848" w14:textId="77777777" w:rsidR="00CD761F" w:rsidRPr="00DD5DDB" w:rsidRDefault="00DA12CD" w:rsidP="00640C5D">
      <w:pPr>
        <w:pStyle w:val="Heading4"/>
      </w:pPr>
      <w:r w:rsidRPr="00DD5DDB">
        <w:t>The e</w:t>
      </w:r>
      <w:r w:rsidR="00CD761F" w:rsidRPr="00DD5DDB">
        <w:t>mployee</w:t>
      </w:r>
      <w:r w:rsidRPr="00DD5DDB">
        <w:t>,</w:t>
      </w:r>
      <w:r w:rsidR="00CD761F" w:rsidRPr="00DD5DDB">
        <w:t xml:space="preserve"> </w:t>
      </w:r>
      <w:r w:rsidR="008854AB" w:rsidRPr="00DD5DDB">
        <w:t xml:space="preserve">through equipment specific </w:t>
      </w:r>
      <w:r w:rsidR="00CD761F" w:rsidRPr="00DD5DDB">
        <w:t>training</w:t>
      </w:r>
      <w:r w:rsidRPr="00DD5DDB">
        <w:t>,</w:t>
      </w:r>
      <w:r w:rsidR="00CD761F" w:rsidRPr="00DD5DDB">
        <w:t xml:space="preserve"> is qualified to perform the task, and; </w:t>
      </w:r>
    </w:p>
    <w:p w14:paraId="04214849" w14:textId="77777777" w:rsidR="00126F4D" w:rsidRDefault="001F2BAD">
      <w:pPr>
        <w:pStyle w:val="Heading4"/>
      </w:pPr>
      <w:r w:rsidRPr="001F2BAD">
        <w:t xml:space="preserve">An approved equipment specific procedure identifying the hazards </w:t>
      </w:r>
      <w:r w:rsidR="000A18F2">
        <w:t xml:space="preserve">as </w:t>
      </w:r>
      <w:r w:rsidR="008909B3">
        <w:t>documented</w:t>
      </w:r>
      <w:r w:rsidR="000A18F2">
        <w:t xml:space="preserve"> in </w:t>
      </w:r>
      <w:r w:rsidR="005140F3" w:rsidRPr="00DD5DDB">
        <w:t>Appendix B</w:t>
      </w:r>
      <w:r w:rsidR="008854AB" w:rsidRPr="00DD5DDB">
        <w:t>.</w:t>
      </w:r>
    </w:p>
    <w:p w14:paraId="0421484A" w14:textId="77777777" w:rsidR="00515FD5" w:rsidRPr="00DD5DDB" w:rsidRDefault="00515FD5" w:rsidP="00515FD5">
      <w:pPr>
        <w:pStyle w:val="Heading2"/>
      </w:pPr>
      <w:bookmarkStart w:id="210" w:name="_Toc390843811"/>
      <w:r w:rsidRPr="00DD5DDB">
        <w:t>Electrical Equipment Listing, Labeling and Use</w:t>
      </w:r>
      <w:bookmarkEnd w:id="210"/>
    </w:p>
    <w:p w14:paraId="0421484B" w14:textId="77777777" w:rsidR="00515FD5" w:rsidRPr="00DD5DDB" w:rsidRDefault="00515FD5" w:rsidP="00BA72D2">
      <w:pPr>
        <w:pStyle w:val="Heading3"/>
      </w:pPr>
      <w:r w:rsidRPr="00DD5DDB">
        <w:t xml:space="preserve">Equipment shall be considered approved and acceptable for its specific use if it has been accepted, certified, labeled, or in some other way recognized by a Nationally Recognized Testing Lab (NRTL).  </w:t>
      </w:r>
    </w:p>
    <w:p w14:paraId="0421484C" w14:textId="77777777" w:rsidR="00515FD5" w:rsidRPr="00DD5DDB" w:rsidRDefault="00515FD5">
      <w:pPr>
        <w:pStyle w:val="Heading3"/>
      </w:pPr>
      <w:r w:rsidRPr="00DD5DDB">
        <w:t>Equipment shall be suitable for its intended purpose (appropriate for the environment and hazards of the location) and used in accordance with the manufacturer’s instructions and any instructions or requirements of the NRTL.</w:t>
      </w:r>
    </w:p>
    <w:p w14:paraId="0421484D" w14:textId="77777777" w:rsidR="00515FD5" w:rsidRPr="00DD5DDB" w:rsidRDefault="00515FD5" w:rsidP="00515FD5">
      <w:pPr>
        <w:pStyle w:val="Heading4"/>
      </w:pPr>
      <w:r w:rsidRPr="00DD5DDB">
        <w:t xml:space="preserve">Each site shall document the hazardous locations within their facilities which require intrinsically safe electrical components.  </w:t>
      </w:r>
    </w:p>
    <w:p w14:paraId="0421484E" w14:textId="77777777" w:rsidR="00515FD5" w:rsidRPr="00DD5DDB" w:rsidRDefault="00515FD5">
      <w:pPr>
        <w:pStyle w:val="Heading5"/>
      </w:pPr>
      <w:r w:rsidRPr="00DD5DDB">
        <w:t xml:space="preserve">The site may document these locations by the use of signs or on a site layout.  </w:t>
      </w:r>
    </w:p>
    <w:p w14:paraId="0421484F" w14:textId="77777777" w:rsidR="00515FD5" w:rsidRPr="00DD5DDB" w:rsidRDefault="00515FD5" w:rsidP="00BA72D2">
      <w:pPr>
        <w:pStyle w:val="Heading3"/>
      </w:pPr>
      <w:r w:rsidRPr="00DD5DDB">
        <w:t xml:space="preserve">Rooms, cabinets, and enclosures that contain exposed energized parts shall be labeled with obvious warning signs forbidding unqualified persons to open or enter them. </w:t>
      </w:r>
    </w:p>
    <w:p w14:paraId="04214850" w14:textId="77777777" w:rsidR="00514746" w:rsidRDefault="00514746">
      <w:pPr>
        <w:pStyle w:val="Heading3"/>
      </w:pPr>
      <w:r>
        <w:t xml:space="preserve">Circuit </w:t>
      </w:r>
      <w:r w:rsidR="00BA72D2">
        <w:t xml:space="preserve">or Electrical </w:t>
      </w:r>
      <w:r>
        <w:t>Identification labeling:</w:t>
      </w:r>
    </w:p>
    <w:p w14:paraId="04214851" w14:textId="77777777" w:rsidR="00514746" w:rsidRPr="00DD5DDB" w:rsidRDefault="00514746">
      <w:pPr>
        <w:pStyle w:val="Heading4"/>
      </w:pPr>
      <w:r w:rsidRPr="00DD5DDB">
        <w:t>The corresponding phase or branch circuit(s) of equipment shall be identified and the label shall be applied at all terminations, connections and splice points.</w:t>
      </w:r>
    </w:p>
    <w:p w14:paraId="04214852" w14:textId="77777777" w:rsidR="00514746" w:rsidRPr="00DD5DDB" w:rsidRDefault="00514746" w:rsidP="00514746">
      <w:pPr>
        <w:pStyle w:val="Heading4"/>
      </w:pPr>
      <w:r w:rsidRPr="00DD5DDB">
        <w:t>Breakers within panels must identify the equipment they supply power to or support.</w:t>
      </w:r>
      <w:r w:rsidRPr="00514746">
        <w:t xml:space="preserve"> </w:t>
      </w:r>
    </w:p>
    <w:p w14:paraId="04214853" w14:textId="77777777" w:rsidR="00514746" w:rsidRDefault="00514746">
      <w:pPr>
        <w:pStyle w:val="Heading4"/>
      </w:pPr>
      <w:r>
        <w:t>All labels s</w:t>
      </w:r>
      <w:r w:rsidRPr="00DD5DDB">
        <w:t xml:space="preserve">hall be in English </w:t>
      </w:r>
      <w:r>
        <w:t>and the</w:t>
      </w:r>
      <w:r w:rsidRPr="00DD5DDB">
        <w:t xml:space="preserve"> local language.</w:t>
      </w:r>
    </w:p>
    <w:p w14:paraId="04214854" w14:textId="77777777" w:rsidR="00126F4D" w:rsidRDefault="00514746">
      <w:pPr>
        <w:pStyle w:val="Heading3"/>
      </w:pPr>
      <w:r>
        <w:t>Arc Flash Labeling</w:t>
      </w:r>
    </w:p>
    <w:p w14:paraId="04214855" w14:textId="77777777" w:rsidR="00126F4D" w:rsidRDefault="002B4CBE">
      <w:pPr>
        <w:pStyle w:val="Heading4"/>
      </w:pPr>
      <w:r w:rsidRPr="00C04C61">
        <w:t>Effective as of January 1, 2018</w:t>
      </w:r>
      <w:r>
        <w:t xml:space="preserve">, </w:t>
      </w:r>
      <w:r w:rsidR="002E364E">
        <w:t xml:space="preserve">Facilities </w:t>
      </w:r>
      <w:r w:rsidR="00515FD5" w:rsidRPr="00DD5DDB">
        <w:t>Equipment</w:t>
      </w:r>
      <w:r w:rsidR="0061491F">
        <w:t xml:space="preserve"> shall be field marked with a label containing the following information:</w:t>
      </w:r>
    </w:p>
    <w:p w14:paraId="04214856" w14:textId="77777777" w:rsidR="00126F4D" w:rsidRDefault="0061491F">
      <w:pPr>
        <w:pStyle w:val="Heading5"/>
      </w:pPr>
      <w:r w:rsidRPr="000A18F2">
        <w:t>At least one of the following:</w:t>
      </w:r>
    </w:p>
    <w:p w14:paraId="04214857" w14:textId="77777777" w:rsidR="00126F4D" w:rsidRDefault="0061491F">
      <w:pPr>
        <w:pStyle w:val="Heading6"/>
      </w:pPr>
      <w:r w:rsidRPr="00DE2AF1">
        <w:t>Minimum arc rating of clothing</w:t>
      </w:r>
    </w:p>
    <w:p w14:paraId="04214858" w14:textId="77777777" w:rsidR="00B35765" w:rsidRDefault="0061491F">
      <w:pPr>
        <w:pStyle w:val="Heading6"/>
      </w:pPr>
      <w:r>
        <w:t>R</w:t>
      </w:r>
      <w:r w:rsidR="00515FD5" w:rsidRPr="00DD5DDB">
        <w:t>equired Personal Protective Equipment (PPE)</w:t>
      </w:r>
    </w:p>
    <w:p w14:paraId="04214859" w14:textId="77777777" w:rsidR="0061491F" w:rsidRDefault="00B35765">
      <w:pPr>
        <w:pStyle w:val="Heading6"/>
      </w:pPr>
      <w:r>
        <w:t>Highest Hazard / Risk Category (HRC) for the equipment</w:t>
      </w:r>
      <w:r w:rsidR="004E5E19">
        <w:t xml:space="preserve"> </w:t>
      </w:r>
    </w:p>
    <w:p w14:paraId="0421485A" w14:textId="77777777" w:rsidR="00126F4D" w:rsidRDefault="00B35765">
      <w:pPr>
        <w:pStyle w:val="Heading5"/>
      </w:pPr>
      <w:r>
        <w:t>System Voltage</w:t>
      </w:r>
    </w:p>
    <w:p w14:paraId="0421485B" w14:textId="77777777" w:rsidR="00126F4D" w:rsidRDefault="00515FD5">
      <w:pPr>
        <w:pStyle w:val="Heading5"/>
      </w:pPr>
      <w:r w:rsidRPr="00DD5DDB">
        <w:t>Arc Flash Protection Boundary (AFPB)</w:t>
      </w:r>
      <w:r w:rsidR="0061491F">
        <w:t xml:space="preserve"> </w:t>
      </w:r>
    </w:p>
    <w:p w14:paraId="0421485C" w14:textId="77777777" w:rsidR="00126F4D" w:rsidRDefault="00C103AA">
      <w:pPr>
        <w:pStyle w:val="Heading5"/>
      </w:pPr>
      <w:r w:rsidRPr="000A18F2">
        <w:t>A method of calculating and data to support the information for the label shall be documented.</w:t>
      </w:r>
    </w:p>
    <w:p w14:paraId="0421485D" w14:textId="77777777" w:rsidR="00126F4D" w:rsidRDefault="002B4CBE" w:rsidP="002B4CBE">
      <w:pPr>
        <w:pStyle w:val="Heading4"/>
      </w:pPr>
      <w:r w:rsidRPr="00C04C61">
        <w:t>Effective as of January 1, 2019</w:t>
      </w:r>
      <w:r>
        <w:t xml:space="preserve">, </w:t>
      </w:r>
      <w:r w:rsidR="003461F7" w:rsidRPr="003461F7">
        <w:t xml:space="preserve">Manufacturing and Assembly Test equipment shall be labeled at a minimum with the following information:  signal word, electrical symbol, identify the hazard, identify how to avoid the hazard, and the consequences for not avoiding the hazard. </w:t>
      </w:r>
      <w:r w:rsidR="00677E80">
        <w:t>(S</w:t>
      </w:r>
      <w:r w:rsidR="002E364E">
        <w:t xml:space="preserve">ee </w:t>
      </w:r>
      <w:r w:rsidR="00677E80">
        <w:t>appendix G)</w:t>
      </w:r>
      <w:r w:rsidR="003461F7" w:rsidRPr="003461F7">
        <w:t xml:space="preserve"> If the arc flash rating is above 4 calories per centimeter squared then this equipment shall be labeled following the Facilities equipment labeling guideline.</w:t>
      </w:r>
    </w:p>
    <w:p w14:paraId="0421485E" w14:textId="77777777" w:rsidR="00BB3163" w:rsidRPr="00C103AA" w:rsidRDefault="00BB3163">
      <w:pPr>
        <w:pStyle w:val="Heading4"/>
        <w:rPr>
          <w:rFonts w:eastAsia="MS Mincho"/>
        </w:rPr>
      </w:pPr>
      <w:r w:rsidRPr="00C103AA">
        <w:rPr>
          <w:rFonts w:eastAsia="MS Mincho"/>
        </w:rPr>
        <w:t>Exceptions to Labeling</w:t>
      </w:r>
    </w:p>
    <w:p w14:paraId="0421485F" w14:textId="77777777" w:rsidR="00BA72D2" w:rsidRPr="00A2528D" w:rsidRDefault="00B35765">
      <w:pPr>
        <w:pStyle w:val="Heading5"/>
      </w:pPr>
      <w:r w:rsidRPr="00C103AA">
        <w:t>Incident energy labels or warning label are not required for</w:t>
      </w:r>
      <w:r w:rsidR="00BA72D2" w:rsidRPr="00C103AA">
        <w:t xml:space="preserve"> the following equipment: </w:t>
      </w:r>
      <w:r w:rsidRPr="00C103AA">
        <w:t>lighting fixtures</w:t>
      </w:r>
      <w:r w:rsidR="00BA72D2" w:rsidRPr="00C103AA">
        <w:t xml:space="preserve">; </w:t>
      </w:r>
      <w:r w:rsidR="003461F7" w:rsidRPr="003461F7">
        <w:t xml:space="preserve">transformers; </w:t>
      </w:r>
      <w:r w:rsidRPr="00A2528D">
        <w:t>receptacles</w:t>
      </w:r>
      <w:r w:rsidR="003461F7" w:rsidRPr="003461F7">
        <w:t>,</w:t>
      </w:r>
      <w:r w:rsidR="00BA72D2" w:rsidRPr="00A2528D">
        <w:t xml:space="preserve"> or</w:t>
      </w:r>
      <w:r w:rsidR="003461F7" w:rsidRPr="003461F7">
        <w:t>;</w:t>
      </w:r>
      <w:r w:rsidR="00BA72D2" w:rsidRPr="00A2528D">
        <w:t xml:space="preserve"> small appliances. </w:t>
      </w:r>
    </w:p>
    <w:p w14:paraId="04214860" w14:textId="77777777" w:rsidR="005F3CC8" w:rsidRPr="00C103AA" w:rsidRDefault="005F3CC8">
      <w:pPr>
        <w:pStyle w:val="Heading4"/>
        <w:rPr>
          <w:b/>
        </w:rPr>
      </w:pPr>
      <w:r w:rsidRPr="00CF0002">
        <w:t xml:space="preserve">Incident energy </w:t>
      </w:r>
      <w:r w:rsidR="00F826A4" w:rsidRPr="00A158DB">
        <w:t xml:space="preserve">labels </w:t>
      </w:r>
      <w:r w:rsidR="003461F7" w:rsidRPr="003461F7">
        <w:t>are not required when all the following are met:</w:t>
      </w:r>
    </w:p>
    <w:p w14:paraId="04214861" w14:textId="77777777" w:rsidR="00126F4D" w:rsidRDefault="003461F7">
      <w:pPr>
        <w:pStyle w:val="Heading5"/>
      </w:pPr>
      <w:r w:rsidRPr="003461F7">
        <w:t>The device or equipment is fed by a single source of 240 volts or less.</w:t>
      </w:r>
    </w:p>
    <w:p w14:paraId="04214862" w14:textId="77777777" w:rsidR="00126F4D" w:rsidRDefault="003461F7">
      <w:pPr>
        <w:pStyle w:val="Heading5"/>
      </w:pPr>
      <w:r w:rsidRPr="003461F7">
        <w:t>The device or equipment is supplied by a single transformer.</w:t>
      </w:r>
    </w:p>
    <w:p w14:paraId="04214863" w14:textId="77777777" w:rsidR="00126F4D" w:rsidRDefault="003461F7">
      <w:pPr>
        <w:pStyle w:val="Heading5"/>
      </w:pPr>
      <w:r w:rsidRPr="003461F7">
        <w:t>The transformer supplying the device or equipment is rated at less than 125 kVA.</w:t>
      </w:r>
    </w:p>
    <w:p w14:paraId="04214864" w14:textId="77777777" w:rsidR="00AF64C3" w:rsidRPr="00DD5DDB" w:rsidRDefault="00AF64C3">
      <w:pPr>
        <w:pStyle w:val="Heading2"/>
      </w:pPr>
      <w:bookmarkStart w:id="211" w:name="_Toc390843388"/>
      <w:bookmarkStart w:id="212" w:name="_Toc390843461"/>
      <w:bookmarkStart w:id="213" w:name="_Toc390843812"/>
      <w:bookmarkStart w:id="214" w:name="_Toc390843813"/>
      <w:bookmarkEnd w:id="211"/>
      <w:bookmarkEnd w:id="212"/>
      <w:bookmarkEnd w:id="213"/>
      <w:r w:rsidRPr="00DD5DDB">
        <w:t xml:space="preserve">Requirements for Grounding </w:t>
      </w:r>
      <w:r w:rsidR="00532518" w:rsidRPr="00DD5DDB">
        <w:t>or Earthing</w:t>
      </w:r>
      <w:bookmarkEnd w:id="214"/>
    </w:p>
    <w:p w14:paraId="04214865" w14:textId="77777777" w:rsidR="00AF64C3" w:rsidRPr="00DD5DDB" w:rsidRDefault="00AF64C3" w:rsidP="00BA72D2">
      <w:pPr>
        <w:pStyle w:val="Heading3"/>
      </w:pPr>
      <w:r w:rsidRPr="00DD5DDB">
        <w:t xml:space="preserve">All equipment that is connected by cord and plug and </w:t>
      </w:r>
      <w:r w:rsidR="00E07B27" w:rsidRPr="00DD5DDB">
        <w:t xml:space="preserve">has </w:t>
      </w:r>
      <w:r w:rsidRPr="00DD5DDB">
        <w:t xml:space="preserve">the potential for exposed metal parts to become energized shall be grounded and the metal parts bonded to the ground.  </w:t>
      </w:r>
    </w:p>
    <w:p w14:paraId="04214866" w14:textId="77777777" w:rsidR="00AF64C3" w:rsidRPr="00DD5DDB" w:rsidRDefault="00AF64C3">
      <w:pPr>
        <w:pStyle w:val="Heading3"/>
      </w:pPr>
      <w:r w:rsidRPr="00DD5DDB">
        <w:t>All equipment connected by permanent wiring methods shall be grounded</w:t>
      </w:r>
      <w:r w:rsidR="00532518" w:rsidRPr="00DD5DDB">
        <w:t xml:space="preserve"> or earthed</w:t>
      </w:r>
      <w:r w:rsidRPr="00DD5DDB">
        <w:t xml:space="preserve">.  </w:t>
      </w:r>
    </w:p>
    <w:p w14:paraId="04214867" w14:textId="77777777" w:rsidR="00AF64C3" w:rsidRPr="00DD5DDB" w:rsidRDefault="00AF64C3" w:rsidP="00640C5D">
      <w:pPr>
        <w:pStyle w:val="Heading4"/>
      </w:pPr>
      <w:r w:rsidRPr="00DD5DDB">
        <w:t xml:space="preserve">Equipment that has exposed metal parts and the potential exists for the exposed metal parts to become energized must also have the metal parts bonded to the grounding means.  </w:t>
      </w:r>
    </w:p>
    <w:p w14:paraId="04214868" w14:textId="77777777" w:rsidR="00AF64C3" w:rsidRPr="00DD5DDB" w:rsidRDefault="00AF64C3" w:rsidP="00640C5D">
      <w:pPr>
        <w:pStyle w:val="Heading4"/>
      </w:pPr>
      <w:r w:rsidRPr="00DD5DDB">
        <w:t xml:space="preserve">The integrity of the ground circuit and the bonding shall be tested upon installation or when a change to the system occurs that might affect the initially tested grounding system. </w:t>
      </w:r>
    </w:p>
    <w:p w14:paraId="04214869" w14:textId="77777777" w:rsidR="00AF64C3" w:rsidRPr="00DD5DDB" w:rsidRDefault="00AF64C3" w:rsidP="00640C5D">
      <w:pPr>
        <w:pStyle w:val="Heading4"/>
      </w:pPr>
      <w:r w:rsidRPr="00DD5DDB">
        <w:rPr>
          <w:b/>
          <w:bCs/>
        </w:rPr>
        <w:t xml:space="preserve">Exception: </w:t>
      </w:r>
      <w:r w:rsidRPr="00DD5DDB">
        <w:t>Grounding circuits may not be required if power is supplied through an isolating transformer that drops to less than 50 volts.</w:t>
      </w:r>
    </w:p>
    <w:p w14:paraId="0421486A" w14:textId="77777777" w:rsidR="00AF64C3" w:rsidRPr="00DD5DDB" w:rsidRDefault="004E3E51" w:rsidP="001348A2">
      <w:pPr>
        <w:pStyle w:val="Heading2"/>
      </w:pPr>
      <w:bookmarkStart w:id="215" w:name="_Toc390843814"/>
      <w:r w:rsidRPr="00DD5DDB">
        <w:t xml:space="preserve">Use of Extension </w:t>
      </w:r>
      <w:r w:rsidR="007B0421" w:rsidRPr="00DD5DDB">
        <w:t>Cords and Multi-Outlet Power Strips</w:t>
      </w:r>
      <w:bookmarkEnd w:id="215"/>
    </w:p>
    <w:p w14:paraId="0421486B" w14:textId="77777777" w:rsidR="00826552" w:rsidRPr="00DD5DDB" w:rsidRDefault="00826552" w:rsidP="00BA72D2">
      <w:pPr>
        <w:pStyle w:val="Heading3"/>
      </w:pPr>
      <w:r w:rsidRPr="00DD5DDB">
        <w:t>The following requirements apply to the use of e</w:t>
      </w:r>
      <w:r w:rsidR="0078646E" w:rsidRPr="00DD5DDB">
        <w:t>xtension cords or multi-outlet power strips</w:t>
      </w:r>
      <w:r w:rsidR="003024D9" w:rsidRPr="00DD5DDB">
        <w:t>; they shall:</w:t>
      </w:r>
    </w:p>
    <w:p w14:paraId="0421486C" w14:textId="77777777" w:rsidR="0078646E" w:rsidRPr="00DD5DDB" w:rsidRDefault="003024D9" w:rsidP="00640C5D">
      <w:pPr>
        <w:pStyle w:val="Heading4"/>
      </w:pPr>
      <w:r w:rsidRPr="00DD5DDB">
        <w:t>Be</w:t>
      </w:r>
      <w:r w:rsidR="0078646E" w:rsidRPr="00DD5DDB">
        <w:t xml:space="preserve"> inspected b</w:t>
      </w:r>
      <w:r w:rsidR="00826552" w:rsidRPr="00DD5DDB">
        <w:t>efore use;</w:t>
      </w:r>
    </w:p>
    <w:p w14:paraId="0421486D" w14:textId="77777777" w:rsidR="00126F4D" w:rsidRDefault="0078646E">
      <w:pPr>
        <w:pStyle w:val="Heading5"/>
      </w:pPr>
      <w:r w:rsidRPr="00DD5DDB">
        <w:t xml:space="preserve">Damaged extension cords or multi-outlet power strips shall be immediately removed from service and repaired or destroyed. </w:t>
      </w:r>
    </w:p>
    <w:p w14:paraId="0421486E" w14:textId="77777777" w:rsidR="00336913" w:rsidRPr="00DD5DDB" w:rsidRDefault="003024D9" w:rsidP="00640C5D">
      <w:pPr>
        <w:pStyle w:val="Heading4"/>
      </w:pPr>
      <w:r w:rsidRPr="00DD5DDB">
        <w:t>Be</w:t>
      </w:r>
      <w:r w:rsidR="00336913" w:rsidRPr="00DD5DDB">
        <w:t xml:space="preserve"> unplugged, removed and </w:t>
      </w:r>
      <w:r w:rsidR="00826552" w:rsidRPr="00DD5DDB">
        <w:t>properly stored when not in use;</w:t>
      </w:r>
    </w:p>
    <w:p w14:paraId="0421486F" w14:textId="77777777" w:rsidR="00826552" w:rsidRPr="00DD5DDB" w:rsidRDefault="003024D9" w:rsidP="00640C5D">
      <w:pPr>
        <w:pStyle w:val="Heading4"/>
      </w:pPr>
      <w:r w:rsidRPr="00DD5DDB">
        <w:t>N</w:t>
      </w:r>
      <w:r w:rsidR="00826552" w:rsidRPr="00DD5DDB">
        <w:t>ot create a tripping hazard;</w:t>
      </w:r>
    </w:p>
    <w:p w14:paraId="04214870" w14:textId="77777777" w:rsidR="00826552" w:rsidRPr="00DD5DDB" w:rsidRDefault="003024D9" w:rsidP="00640C5D">
      <w:pPr>
        <w:pStyle w:val="Heading4"/>
      </w:pPr>
      <w:r w:rsidRPr="00DD5DDB">
        <w:t>Not</w:t>
      </w:r>
      <w:r w:rsidR="00826552" w:rsidRPr="00DD5DDB">
        <w:t xml:space="preserve"> be covered by carpeting, furniture or other objects that could prevent adequate air circulation and cooling of the cord; </w:t>
      </w:r>
    </w:p>
    <w:p w14:paraId="04214871" w14:textId="77777777" w:rsidR="00826552" w:rsidRPr="00DD5DDB" w:rsidRDefault="003024D9" w:rsidP="00640C5D">
      <w:pPr>
        <w:pStyle w:val="Heading4"/>
      </w:pPr>
      <w:r w:rsidRPr="00DD5DDB">
        <w:t xml:space="preserve">Be protected from damage; measures shall be taken to ensure they are not pinched when passing through doors or similar pinch points; </w:t>
      </w:r>
    </w:p>
    <w:p w14:paraId="04214872" w14:textId="77777777" w:rsidR="003024D9" w:rsidRPr="00DD5DDB" w:rsidRDefault="003024D9" w:rsidP="00640C5D">
      <w:pPr>
        <w:pStyle w:val="Heading4"/>
      </w:pPr>
      <w:r w:rsidRPr="00DD5DDB">
        <w:t xml:space="preserve">Have a current rating greater than the equipment(s)’ load </w:t>
      </w:r>
      <w:r w:rsidR="0036228A" w:rsidRPr="00DD5DDB">
        <w:t>connected to it; and</w:t>
      </w:r>
    </w:p>
    <w:p w14:paraId="04214873" w14:textId="77777777" w:rsidR="0036228A" w:rsidRPr="00DD5DDB" w:rsidRDefault="0036228A" w:rsidP="00640C5D">
      <w:pPr>
        <w:pStyle w:val="Heading4"/>
      </w:pPr>
      <w:r w:rsidRPr="00DD5DDB">
        <w:t>Should not be connected in series (plugged together or “daisy-chained”, unless specifically designed and approved for this use</w:t>
      </w:r>
      <w:r w:rsidR="00CF41DF" w:rsidRPr="00DD5DDB">
        <w:t>)</w:t>
      </w:r>
      <w:r w:rsidRPr="00DD5DDB">
        <w:t>.</w:t>
      </w:r>
    </w:p>
    <w:p w14:paraId="04214874" w14:textId="77777777" w:rsidR="00A715B0" w:rsidRPr="00DD5DDB" w:rsidRDefault="00A715B0" w:rsidP="00640C5D">
      <w:pPr>
        <w:pStyle w:val="Heading4"/>
      </w:pPr>
      <w:r w:rsidRPr="00DD5DDB">
        <w:t>Multi-outlet power strips may be connected together (daisy chained) in areas which are frequently interchanged provided the ampacity of the cord is not exceeded.</w:t>
      </w:r>
    </w:p>
    <w:p w14:paraId="04214875" w14:textId="77777777" w:rsidR="007B0421" w:rsidRPr="00DD5DDB" w:rsidRDefault="00B3482B" w:rsidP="00BA72D2">
      <w:pPr>
        <w:pStyle w:val="Heading3"/>
      </w:pPr>
      <w:r w:rsidRPr="00DD5DDB">
        <w:t xml:space="preserve">Extension cords shall not be used as a substitute for fixed (permanent) wiring within a building or structure.  </w:t>
      </w:r>
    </w:p>
    <w:p w14:paraId="04214876" w14:textId="77777777" w:rsidR="0048571B" w:rsidRPr="00DD5DDB" w:rsidRDefault="006172AC" w:rsidP="00BA72D2">
      <w:pPr>
        <w:pStyle w:val="Heading3"/>
      </w:pPr>
      <w:r w:rsidRPr="00DD5DDB">
        <w:t>Extens</w:t>
      </w:r>
      <w:r w:rsidR="000273BE" w:rsidRPr="00DD5DDB">
        <w:t xml:space="preserve">ion cords shall not be secured in place in a manner that would cause damage (Example: they shall not be stapled, tacked, or nailed in place).   </w:t>
      </w:r>
    </w:p>
    <w:p w14:paraId="04214877" w14:textId="77777777" w:rsidR="001D52CF" w:rsidRPr="00DD5DDB" w:rsidRDefault="001D52CF">
      <w:pPr>
        <w:pStyle w:val="Heading3"/>
      </w:pPr>
      <w:r w:rsidRPr="00DD5DDB">
        <w:t xml:space="preserve">Multi-plug adapters shall be allowed for use with extension cords provided the adapter is </w:t>
      </w:r>
      <w:r w:rsidR="00E32EAB" w:rsidRPr="00DD5DDB">
        <w:t xml:space="preserve">accepted, certified, labeled, or in some other way recognized </w:t>
      </w:r>
      <w:r w:rsidRPr="00DD5DDB">
        <w:t xml:space="preserve">by an NRTL and the current rating is greater than the equipment(s)’ load connected to it. </w:t>
      </w:r>
    </w:p>
    <w:p w14:paraId="04214878" w14:textId="77777777" w:rsidR="001D52CF" w:rsidRPr="00DD5DDB" w:rsidRDefault="001D52CF">
      <w:pPr>
        <w:pStyle w:val="Heading3"/>
      </w:pPr>
      <w:r w:rsidRPr="00DD5DDB">
        <w:t xml:space="preserve">Extension cords used outdoors shall be rated and labeled as suitable for outdoor use.   </w:t>
      </w:r>
    </w:p>
    <w:p w14:paraId="04214879" w14:textId="77777777" w:rsidR="001D52CF" w:rsidRPr="00DD5DDB" w:rsidRDefault="001D52CF" w:rsidP="001D52CF">
      <w:pPr>
        <w:pStyle w:val="Heading2"/>
      </w:pPr>
      <w:bookmarkStart w:id="216" w:name="_Toc390843815"/>
      <w:r w:rsidRPr="00DD5DDB">
        <w:t>Use of Ground Fault Circuit Interrupters</w:t>
      </w:r>
      <w:r w:rsidR="00DB26DC" w:rsidRPr="00DD5DDB">
        <w:t xml:space="preserve"> (GFCI)</w:t>
      </w:r>
      <w:bookmarkEnd w:id="216"/>
      <w:r w:rsidRPr="00DD5DDB">
        <w:t xml:space="preserve"> </w:t>
      </w:r>
    </w:p>
    <w:p w14:paraId="0421487A" w14:textId="77777777" w:rsidR="001D52CF" w:rsidRPr="00DD5DDB" w:rsidRDefault="00DB26DC" w:rsidP="00BA72D2">
      <w:pPr>
        <w:pStyle w:val="Heading3"/>
      </w:pPr>
      <w:r w:rsidRPr="00DD5DDB">
        <w:t>GFCI shall be required on all outlets located outdoors, on roofs, and in all locations potentially exposed to splash or saturation with water, steam, chemicals, or other liquids.</w:t>
      </w:r>
    </w:p>
    <w:p w14:paraId="0421487B" w14:textId="77777777" w:rsidR="00DB26DC" w:rsidRPr="00DD5DDB" w:rsidRDefault="00DB26DC">
      <w:pPr>
        <w:pStyle w:val="Heading3"/>
      </w:pPr>
      <w:r w:rsidRPr="00DD5DDB">
        <w:t xml:space="preserve">GFCI shall be required for the protection of all personnel utilizing extension cords when used during construction-like activities, including maintenance, remodeling, or repair activities, involving buildings, structures or equipment, </w:t>
      </w:r>
    </w:p>
    <w:p w14:paraId="0421487C" w14:textId="77777777" w:rsidR="00B3482B" w:rsidRPr="00DD5DDB" w:rsidRDefault="00DB26DC" w:rsidP="00640C5D">
      <w:pPr>
        <w:pStyle w:val="Heading4"/>
      </w:pPr>
      <w:r w:rsidRPr="00DD5DDB">
        <w:t>GFCI is not required if the equipment is distinctly marked identifying the device as being protected through double insulated construction.</w:t>
      </w:r>
    </w:p>
    <w:p w14:paraId="0421487D" w14:textId="77777777" w:rsidR="004E3993" w:rsidRPr="00DD5DDB" w:rsidRDefault="00485010" w:rsidP="001348A2">
      <w:pPr>
        <w:pStyle w:val="Heading2"/>
      </w:pPr>
      <w:bookmarkStart w:id="217" w:name="_Toc390843816"/>
      <w:r w:rsidRPr="00DD5DDB">
        <w:t>Electrical PPE</w:t>
      </w:r>
      <w:bookmarkEnd w:id="217"/>
    </w:p>
    <w:p w14:paraId="0421487E" w14:textId="77777777" w:rsidR="004E3993" w:rsidRPr="00DD5DDB" w:rsidRDefault="00485010" w:rsidP="00BA72D2">
      <w:pPr>
        <w:pStyle w:val="Heading3"/>
      </w:pPr>
      <w:r w:rsidRPr="00DD5DDB">
        <w:t>PPE that has an expired testing date or fails a visual inspection shall be removed from service.</w:t>
      </w:r>
    </w:p>
    <w:p w14:paraId="0421487F" w14:textId="77777777" w:rsidR="00485010" w:rsidRPr="00DD5DDB" w:rsidRDefault="00485010">
      <w:pPr>
        <w:pStyle w:val="Heading3"/>
      </w:pPr>
      <w:r w:rsidRPr="00DD5DDB">
        <w:t>PPE shall be:</w:t>
      </w:r>
    </w:p>
    <w:p w14:paraId="04214880" w14:textId="77777777" w:rsidR="009E493D" w:rsidRPr="00DD5DDB" w:rsidRDefault="00485010" w:rsidP="00640C5D">
      <w:pPr>
        <w:pStyle w:val="Heading4"/>
      </w:pPr>
      <w:r w:rsidRPr="00DD5DDB">
        <w:t>Stored to pro</w:t>
      </w:r>
      <w:r w:rsidR="009E493D" w:rsidRPr="00DD5DDB">
        <w:t>tect it from physical and environmental damage;</w:t>
      </w:r>
    </w:p>
    <w:p w14:paraId="04214881" w14:textId="77777777" w:rsidR="009E493D" w:rsidRPr="00DD5DDB" w:rsidRDefault="009E493D" w:rsidP="00640C5D">
      <w:pPr>
        <w:pStyle w:val="Heading4"/>
      </w:pPr>
      <w:r w:rsidRPr="00DD5DDB">
        <w:t>Maintained in a safe, reliable condition;</w:t>
      </w:r>
    </w:p>
    <w:p w14:paraId="04214882" w14:textId="4F79D19D" w:rsidR="009E493D" w:rsidRPr="00DD5DDB" w:rsidRDefault="00293052" w:rsidP="00640C5D">
      <w:pPr>
        <w:pStyle w:val="Heading4"/>
      </w:pPr>
      <w:r>
        <w:t>Visually</w:t>
      </w:r>
      <w:r w:rsidR="009E493D" w:rsidRPr="00DD5DDB">
        <w:t xml:space="preserve"> inspected before use; and</w:t>
      </w:r>
    </w:p>
    <w:p w14:paraId="04214883" w14:textId="77777777" w:rsidR="00485010" w:rsidRPr="00DD5DDB" w:rsidRDefault="009E493D" w:rsidP="00640C5D">
      <w:pPr>
        <w:pStyle w:val="Heading4"/>
      </w:pPr>
      <w:r w:rsidRPr="00DD5DDB">
        <w:t xml:space="preserve">Periodically tested or inspected in accordance with Table </w:t>
      </w:r>
      <w:r w:rsidR="00251DC5" w:rsidRPr="00DD5DDB">
        <w:t>1</w:t>
      </w:r>
      <w:r w:rsidRPr="00DD5DDB">
        <w:t xml:space="preserve"> of Appendix </w:t>
      </w:r>
      <w:r w:rsidR="00251DC5" w:rsidRPr="00DD5DDB">
        <w:t>E</w:t>
      </w:r>
      <w:r w:rsidRPr="00DD5DDB">
        <w:t>.</w:t>
      </w:r>
    </w:p>
    <w:p w14:paraId="04214884" w14:textId="77777777" w:rsidR="004E3993" w:rsidRPr="00DD5DDB" w:rsidRDefault="000D08A0" w:rsidP="00BA72D2">
      <w:pPr>
        <w:pStyle w:val="Heading3"/>
      </w:pPr>
      <w:r w:rsidRPr="00DD5DDB">
        <w:t>Eye, Face and Head Protection</w:t>
      </w:r>
    </w:p>
    <w:p w14:paraId="04214885" w14:textId="77777777" w:rsidR="00BD5FF7" w:rsidRPr="00DD5DDB" w:rsidRDefault="00BD5FF7" w:rsidP="00640C5D">
      <w:pPr>
        <w:pStyle w:val="Heading4"/>
      </w:pPr>
      <w:r w:rsidRPr="00DD5DDB">
        <w:t xml:space="preserve">Safety glasses with hard side shields and UV protection shall be worn to protect the eyes from electric arcs, flashes or flying objects when performing energized electrical work. </w:t>
      </w:r>
    </w:p>
    <w:p w14:paraId="04214886" w14:textId="77777777" w:rsidR="00942C14" w:rsidRPr="00DD5DDB" w:rsidRDefault="00BD5FF7">
      <w:pPr>
        <w:pStyle w:val="Heading5"/>
      </w:pPr>
      <w:r w:rsidRPr="00DD5DDB">
        <w:t>Safety glasses shall have no exposed metal on the frame.</w:t>
      </w:r>
    </w:p>
    <w:p w14:paraId="04214887" w14:textId="77777777" w:rsidR="00BD5FF7" w:rsidRPr="00DD5DDB" w:rsidRDefault="00942C14">
      <w:pPr>
        <w:pStyle w:val="Heading5"/>
      </w:pPr>
      <w:r w:rsidRPr="00DD5DDB">
        <w:t>Employees</w:t>
      </w:r>
      <w:r w:rsidR="00BD5FF7" w:rsidRPr="00DD5DDB">
        <w:t xml:space="preserve"> can use a </w:t>
      </w:r>
      <w:r w:rsidRPr="00DD5DDB">
        <w:t xml:space="preserve">non-conductive </w:t>
      </w:r>
      <w:r w:rsidR="00BD5FF7" w:rsidRPr="00DD5DDB">
        <w:t>strap to secure the glasses to the head to prevent the frame from sliding into exposed energy.</w:t>
      </w:r>
    </w:p>
    <w:p w14:paraId="04214888" w14:textId="77777777" w:rsidR="00BD5FF7" w:rsidRPr="00DD5DDB" w:rsidRDefault="00942C14" w:rsidP="00640C5D">
      <w:pPr>
        <w:pStyle w:val="Heading4"/>
      </w:pPr>
      <w:r w:rsidRPr="00DD5DDB">
        <w:t>A f</w:t>
      </w:r>
      <w:r w:rsidR="00BD5FF7" w:rsidRPr="00DD5DDB">
        <w:t>ull-face shield</w:t>
      </w:r>
      <w:r w:rsidRPr="00DD5DDB">
        <w:t xml:space="preserve"> and/or a f</w:t>
      </w:r>
      <w:r w:rsidR="0074609C">
        <w:t>lame</w:t>
      </w:r>
      <w:r w:rsidRPr="00DD5DDB">
        <w:t>-resistant hood with a hard hat or balaclava</w:t>
      </w:r>
      <w:r w:rsidR="00BD5FF7" w:rsidRPr="00DD5DDB">
        <w:t xml:space="preserve"> shall be worn when incident energy calculation indicates need for such additional protection</w:t>
      </w:r>
      <w:r w:rsidRPr="00DD5DDB">
        <w:t xml:space="preserve"> in accordance with </w:t>
      </w:r>
      <w:r w:rsidR="00BD5FF7" w:rsidRPr="00DD5DDB">
        <w:t>Appendix C.</w:t>
      </w:r>
    </w:p>
    <w:p w14:paraId="04214889" w14:textId="77777777" w:rsidR="00BD5FF7" w:rsidRPr="00DD5DDB" w:rsidRDefault="00BD5FF7" w:rsidP="00640C5D">
      <w:pPr>
        <w:pStyle w:val="Heading4"/>
      </w:pPr>
      <w:r w:rsidRPr="00DD5DDB">
        <w:t xml:space="preserve">Insulating head protection rated for the hazard shall be worn when there is a potential for contact with energized electrical components.  </w:t>
      </w:r>
    </w:p>
    <w:p w14:paraId="0421488A" w14:textId="77777777" w:rsidR="000D08A0" w:rsidRPr="00DD5DDB" w:rsidRDefault="00942C14">
      <w:pPr>
        <w:pStyle w:val="Heading5"/>
      </w:pPr>
      <w:r w:rsidRPr="00DD5DDB">
        <w:t xml:space="preserve">Conductive </w:t>
      </w:r>
      <w:r w:rsidR="00BD5FF7" w:rsidRPr="00DD5DDB">
        <w:t xml:space="preserve">hardhats shall </w:t>
      </w:r>
      <w:r w:rsidRPr="00DD5DDB">
        <w:t xml:space="preserve">not </w:t>
      </w:r>
      <w:r w:rsidR="00BD5FF7" w:rsidRPr="00DD5DDB">
        <w:t>be worn while working around exposed energized electrical components.</w:t>
      </w:r>
    </w:p>
    <w:p w14:paraId="0421488B" w14:textId="77777777" w:rsidR="00942C14" w:rsidRPr="00DD5DDB" w:rsidRDefault="00942C14" w:rsidP="00BA72D2">
      <w:pPr>
        <w:pStyle w:val="Heading3"/>
      </w:pPr>
      <w:r w:rsidRPr="00DD5DDB">
        <w:t>Hand Protection</w:t>
      </w:r>
    </w:p>
    <w:p w14:paraId="0421488C" w14:textId="77777777" w:rsidR="003B5204" w:rsidRPr="00DD5DDB" w:rsidRDefault="003B5204" w:rsidP="00640C5D">
      <w:pPr>
        <w:pStyle w:val="Heading4"/>
      </w:pPr>
      <w:r w:rsidRPr="00DD5DDB">
        <w:t xml:space="preserve">Electrical insulating gloves shall be worn at all times while working on electrical equipment operating at 50 volts or greater. </w:t>
      </w:r>
    </w:p>
    <w:p w14:paraId="0421488D" w14:textId="77777777" w:rsidR="003B5204" w:rsidRPr="00DD5DDB" w:rsidRDefault="003B5204" w:rsidP="00640C5D">
      <w:pPr>
        <w:pStyle w:val="Heading4"/>
      </w:pPr>
      <w:r w:rsidRPr="00DD5DDB">
        <w:t xml:space="preserve">Electrical insulating gloves shall meet the following requirements: </w:t>
      </w:r>
    </w:p>
    <w:p w14:paraId="0421488E" w14:textId="77777777" w:rsidR="003B5204" w:rsidRPr="00DD5DDB" w:rsidRDefault="003B5204">
      <w:pPr>
        <w:pStyle w:val="Heading5"/>
      </w:pPr>
      <w:r w:rsidRPr="00DD5DDB">
        <w:t>Rated for the potential voltage present;</w:t>
      </w:r>
    </w:p>
    <w:p w14:paraId="0421488F" w14:textId="77777777" w:rsidR="003B5204" w:rsidRPr="00DD5DDB" w:rsidRDefault="003B5204">
      <w:pPr>
        <w:pStyle w:val="Heading5"/>
      </w:pPr>
      <w:r w:rsidRPr="00DD5DDB">
        <w:t xml:space="preserve">Used with leather protectors </w:t>
      </w:r>
    </w:p>
    <w:p w14:paraId="04214890" w14:textId="77777777" w:rsidR="003B5204" w:rsidRPr="00DD5DDB" w:rsidRDefault="003B5204" w:rsidP="003B5204">
      <w:pPr>
        <w:rPr>
          <w:rFonts w:ascii="Arial" w:hAnsi="Arial" w:cs="Arial"/>
        </w:rPr>
      </w:pPr>
    </w:p>
    <w:p w14:paraId="04214891" w14:textId="77777777" w:rsidR="003B5204" w:rsidRPr="00DD5DDB" w:rsidRDefault="003B5204" w:rsidP="003B5204">
      <w:pPr>
        <w:pStyle w:val="Note"/>
        <w:tabs>
          <w:tab w:val="clear" w:pos="1980"/>
          <w:tab w:val="left" w:pos="1530"/>
        </w:tabs>
        <w:ind w:left="2610"/>
        <w:rPr>
          <w:rFonts w:ascii="Arial" w:hAnsi="Arial" w:cs="Arial"/>
        </w:rPr>
      </w:pPr>
      <w:r w:rsidRPr="00DD5DDB">
        <w:rPr>
          <w:rFonts w:ascii="Arial" w:hAnsi="Arial" w:cs="Arial"/>
        </w:rPr>
        <w:t xml:space="preserve">Class 0 and Class 00 gloves maybe used without leather protectors if working in areas where particle contamination is a concern. However, if leather protectors are not used the maximum voltage for Class 00 glove is 250 volts AC or 375 volts DC and Class 0 gloves are 500 volts AC or 750 volts DC.  </w:t>
      </w:r>
      <w:r w:rsidR="001F45BE">
        <w:rPr>
          <w:rFonts w:ascii="Arial" w:hAnsi="Arial" w:cs="Arial"/>
        </w:rPr>
        <w:t>In addition, the glove that has been used without the leather protector must be re-tested and certified before re-used.</w:t>
      </w:r>
    </w:p>
    <w:p w14:paraId="04214892" w14:textId="77777777" w:rsidR="005355D1" w:rsidRPr="00DD5DDB" w:rsidRDefault="005355D1" w:rsidP="005355D1">
      <w:pPr>
        <w:pStyle w:val="Note"/>
        <w:numPr>
          <w:ilvl w:val="0"/>
          <w:numId w:val="0"/>
        </w:numPr>
        <w:tabs>
          <w:tab w:val="clear" w:pos="1980"/>
          <w:tab w:val="left" w:pos="1530"/>
        </w:tabs>
        <w:ind w:left="2610"/>
        <w:rPr>
          <w:rFonts w:ascii="Arial" w:hAnsi="Arial" w:cs="Arial"/>
        </w:rPr>
      </w:pPr>
    </w:p>
    <w:p w14:paraId="04214893" w14:textId="77777777" w:rsidR="003B5204" w:rsidRPr="00DD5DDB" w:rsidRDefault="003B5204" w:rsidP="00640C5D">
      <w:pPr>
        <w:pStyle w:val="Heading4"/>
      </w:pPr>
      <w:r w:rsidRPr="00DD5DDB">
        <w:t xml:space="preserve">Electrical insulating gloves shall be electrically and mechanically tested in accordance with Table </w:t>
      </w:r>
      <w:r w:rsidR="00251DC5" w:rsidRPr="00DD5DDB">
        <w:t>1</w:t>
      </w:r>
      <w:r w:rsidRPr="00DD5DDB">
        <w:t xml:space="preserve"> of Appendix </w:t>
      </w:r>
      <w:r w:rsidR="00251DC5" w:rsidRPr="00DD5DDB">
        <w:t>E</w:t>
      </w:r>
      <w:r w:rsidRPr="00DD5DDB">
        <w:t>.</w:t>
      </w:r>
    </w:p>
    <w:p w14:paraId="04214894" w14:textId="77777777" w:rsidR="003B5204" w:rsidRPr="00DD5DDB" w:rsidRDefault="003B5204">
      <w:pPr>
        <w:pStyle w:val="Heading5"/>
      </w:pPr>
      <w:r w:rsidRPr="00DD5DDB">
        <w:t xml:space="preserve">The frequency of testing may need to be increased if work and environment poses a greater hazard to glove material. </w:t>
      </w:r>
    </w:p>
    <w:p w14:paraId="04214895" w14:textId="77777777" w:rsidR="003B5204" w:rsidRPr="00DD5DDB" w:rsidRDefault="003B5204">
      <w:pPr>
        <w:pStyle w:val="Heading5"/>
      </w:pPr>
      <w:r w:rsidRPr="00DD5DDB">
        <w:t>All gloves shall have the certification date (PPE test date), rated glove class and, the name of testing laboratory ink-stamped on the cuff or documented by some other means to indicate when the gloves were last electrically and mechanically tested.</w:t>
      </w:r>
    </w:p>
    <w:p w14:paraId="04214896" w14:textId="77777777" w:rsidR="005355D1" w:rsidRPr="00DD5DDB" w:rsidRDefault="005355D1">
      <w:pPr>
        <w:pStyle w:val="Heading5"/>
      </w:pPr>
      <w:r w:rsidRPr="00DD5DDB">
        <w:t>A method should be implemented to track the use and testing of the electrical gloves.</w:t>
      </w:r>
    </w:p>
    <w:p w14:paraId="04214897" w14:textId="77777777" w:rsidR="00942C14" w:rsidRPr="00DD5DDB" w:rsidRDefault="00C90AAD" w:rsidP="00BA72D2">
      <w:pPr>
        <w:pStyle w:val="Heading3"/>
      </w:pPr>
      <w:r w:rsidRPr="00DD5DDB">
        <w:t>Hearing Protection</w:t>
      </w:r>
    </w:p>
    <w:p w14:paraId="04214898" w14:textId="77777777" w:rsidR="00C90AAD" w:rsidRPr="00DD5DDB" w:rsidRDefault="00C90AAD" w:rsidP="00640C5D">
      <w:pPr>
        <w:pStyle w:val="Heading4"/>
      </w:pPr>
      <w:r w:rsidRPr="00DD5DDB">
        <w:t xml:space="preserve">Ear canal (ear plugs) inserts or earmuffs shall be worn when working on energized electrical equipment </w:t>
      </w:r>
      <w:r w:rsidR="00A64A18" w:rsidRPr="00DD5DDB">
        <w:t>in accordance with Appendix C.</w:t>
      </w:r>
    </w:p>
    <w:bookmarkEnd w:id="200"/>
    <w:bookmarkEnd w:id="201"/>
    <w:bookmarkEnd w:id="202"/>
    <w:bookmarkEnd w:id="203"/>
    <w:bookmarkEnd w:id="204"/>
    <w:p w14:paraId="04214899" w14:textId="77777777" w:rsidR="004E3993" w:rsidRPr="00DD5DDB" w:rsidRDefault="00A64A18" w:rsidP="00BA72D2">
      <w:pPr>
        <w:pStyle w:val="Heading3"/>
      </w:pPr>
      <w:r w:rsidRPr="00DD5DDB">
        <w:t>Rubber Insulating Floor Mat(s)</w:t>
      </w:r>
    </w:p>
    <w:p w14:paraId="0421489A" w14:textId="77777777" w:rsidR="00A64A18" w:rsidRPr="00DD5DDB" w:rsidRDefault="00A64A18" w:rsidP="00640C5D">
      <w:pPr>
        <w:pStyle w:val="Heading4"/>
      </w:pPr>
      <w:r w:rsidRPr="00DD5DDB">
        <w:t>Rubber insulating floor mats shall be used only for temporary application and shall be stored in accordance with the manufacturer’s recommendation(s).</w:t>
      </w:r>
    </w:p>
    <w:p w14:paraId="0421489B" w14:textId="77777777" w:rsidR="00A64A18" w:rsidRPr="00DD5DDB" w:rsidRDefault="00A64A18" w:rsidP="00640C5D">
      <w:pPr>
        <w:pStyle w:val="Heading4"/>
      </w:pPr>
      <w:r w:rsidRPr="00DD5DDB">
        <w:t>Specific requirements for rubber insulating mats are as follows:</w:t>
      </w:r>
    </w:p>
    <w:p w14:paraId="0421489C" w14:textId="77777777" w:rsidR="00A64A18" w:rsidRPr="00DD5DDB" w:rsidRDefault="00A64A18">
      <w:pPr>
        <w:pStyle w:val="Heading5"/>
      </w:pPr>
      <w:r w:rsidRPr="00DD5DDB">
        <w:t>Mats shall be rated for the voltage(s)</w:t>
      </w:r>
      <w:r w:rsidR="000F6B29" w:rsidRPr="00DD5DDB">
        <w:t>;</w:t>
      </w:r>
    </w:p>
    <w:p w14:paraId="0421489D" w14:textId="77777777" w:rsidR="00A64A18" w:rsidRPr="00DD5DDB" w:rsidRDefault="00A64A18">
      <w:pPr>
        <w:pStyle w:val="Heading5"/>
      </w:pPr>
      <w:r w:rsidRPr="00DD5DDB">
        <w:t>A visual inspection of mats shall be performed prior to each use to ensure they are free from defects (cuts, tears, holes, foreign objects, etc.)</w:t>
      </w:r>
      <w:r w:rsidR="000F6B29" w:rsidRPr="00DD5DDB">
        <w:t>; and</w:t>
      </w:r>
    </w:p>
    <w:p w14:paraId="0421489E" w14:textId="77777777" w:rsidR="00A64A18" w:rsidRPr="00DD5DDB" w:rsidRDefault="00A64A18">
      <w:pPr>
        <w:pStyle w:val="Heading5"/>
      </w:pPr>
      <w:r w:rsidRPr="00DD5DDB">
        <w:t xml:space="preserve">Mats shall be tested in accordance with Table </w:t>
      </w:r>
      <w:r w:rsidR="00251DC5" w:rsidRPr="00DD5DDB">
        <w:t>1</w:t>
      </w:r>
      <w:r w:rsidRPr="00DD5DDB">
        <w:t xml:space="preserve"> of Appendix </w:t>
      </w:r>
      <w:r w:rsidR="00251DC5" w:rsidRPr="00DD5DDB">
        <w:t>E</w:t>
      </w:r>
      <w:r w:rsidRPr="00DD5DDB">
        <w:t xml:space="preserve">. </w:t>
      </w:r>
    </w:p>
    <w:p w14:paraId="0421489F" w14:textId="77777777" w:rsidR="000F6B29" w:rsidRPr="00DD5DDB" w:rsidRDefault="000F6B29" w:rsidP="00BA72D2">
      <w:pPr>
        <w:pStyle w:val="Heading3"/>
      </w:pPr>
      <w:r w:rsidRPr="00DD5DDB">
        <w:t>Rubber Insulating Blankets</w:t>
      </w:r>
    </w:p>
    <w:p w14:paraId="042148A0" w14:textId="77777777" w:rsidR="000F6B29" w:rsidRPr="00DD5DDB" w:rsidRDefault="000F6B29" w:rsidP="00640C5D">
      <w:pPr>
        <w:pStyle w:val="Heading4"/>
      </w:pPr>
      <w:r w:rsidRPr="00DD5DDB">
        <w:t>Specific requirements for rubber-insulating blankets are as follows:</w:t>
      </w:r>
    </w:p>
    <w:p w14:paraId="042148A1" w14:textId="77777777" w:rsidR="000F6B29" w:rsidRPr="00DD5DDB" w:rsidRDefault="000F6B29">
      <w:pPr>
        <w:pStyle w:val="Heading5"/>
      </w:pPr>
      <w:r w:rsidRPr="00DD5DDB">
        <w:t>Rubber insulating blankets shall be rated for the voltage(s); and</w:t>
      </w:r>
    </w:p>
    <w:p w14:paraId="042148A2" w14:textId="77777777" w:rsidR="000F6B29" w:rsidRPr="00DD5DDB" w:rsidRDefault="000F6B29">
      <w:pPr>
        <w:pStyle w:val="Heading5"/>
      </w:pPr>
      <w:r w:rsidRPr="00DD5DDB">
        <w:t xml:space="preserve">Rubber-insulating blankets shall be tested in accordance with Table </w:t>
      </w:r>
      <w:r w:rsidR="00251DC5" w:rsidRPr="00DD5DDB">
        <w:t>1</w:t>
      </w:r>
      <w:r w:rsidRPr="00DD5DDB">
        <w:t xml:space="preserve"> of Appendix </w:t>
      </w:r>
      <w:r w:rsidR="00251DC5" w:rsidRPr="00DD5DDB">
        <w:t>E</w:t>
      </w:r>
      <w:r w:rsidRPr="00DD5DDB">
        <w:t>.</w:t>
      </w:r>
    </w:p>
    <w:p w14:paraId="042148A3" w14:textId="77777777" w:rsidR="000F6B29" w:rsidRPr="00DD5DDB" w:rsidRDefault="000F6B29" w:rsidP="000F6B29">
      <w:pPr>
        <w:rPr>
          <w:rFonts w:ascii="Arial" w:hAnsi="Arial" w:cs="Arial"/>
        </w:rPr>
      </w:pPr>
    </w:p>
    <w:p w14:paraId="042148A4" w14:textId="77777777" w:rsidR="000F6B29" w:rsidRPr="00DD5DDB" w:rsidRDefault="000F6B29" w:rsidP="000F6B29">
      <w:pPr>
        <w:pStyle w:val="Note"/>
        <w:ind w:left="3150" w:hanging="630"/>
        <w:rPr>
          <w:rFonts w:ascii="Arial" w:hAnsi="Arial" w:cs="Arial"/>
        </w:rPr>
      </w:pPr>
      <w:r w:rsidRPr="00DD5DDB">
        <w:rPr>
          <w:rFonts w:ascii="Arial" w:hAnsi="Arial" w:cs="Arial"/>
        </w:rPr>
        <w:t>Unless specifically rated, rubber-insulating blankets do not provide arc, flash, or blast protection.</w:t>
      </w:r>
    </w:p>
    <w:p w14:paraId="042148A5" w14:textId="77777777" w:rsidR="000F6B29" w:rsidRPr="00DD5DDB" w:rsidRDefault="000F6B29" w:rsidP="000F6B29">
      <w:pPr>
        <w:pStyle w:val="Note"/>
        <w:numPr>
          <w:ilvl w:val="0"/>
          <w:numId w:val="0"/>
        </w:numPr>
        <w:rPr>
          <w:rFonts w:ascii="Arial" w:hAnsi="Arial" w:cs="Arial"/>
        </w:rPr>
      </w:pPr>
    </w:p>
    <w:p w14:paraId="042148A6" w14:textId="77777777" w:rsidR="000F6B29" w:rsidRPr="00DD5DDB" w:rsidRDefault="000F6B29" w:rsidP="00BA72D2">
      <w:pPr>
        <w:pStyle w:val="Heading3"/>
      </w:pPr>
      <w:r w:rsidRPr="00DD5DDB">
        <w:t>Arc/Flash Protection Blankets</w:t>
      </w:r>
    </w:p>
    <w:p w14:paraId="042148A7" w14:textId="77777777" w:rsidR="00640C5D" w:rsidRPr="00DD5DDB" w:rsidRDefault="00640C5D" w:rsidP="00640C5D">
      <w:pPr>
        <w:pStyle w:val="Heading4"/>
      </w:pPr>
      <w:r w:rsidRPr="00DD5DDB">
        <w:t xml:space="preserve">When used, arc/flash protection blankets shall be installed to redirect the arc / flash hazard from other energy sources.  </w:t>
      </w:r>
    </w:p>
    <w:p w14:paraId="042148A8" w14:textId="77777777" w:rsidR="00640C5D" w:rsidRPr="00DD5DDB" w:rsidRDefault="00640C5D" w:rsidP="00640C5D">
      <w:pPr>
        <w:pStyle w:val="Heading4"/>
      </w:pPr>
      <w:r w:rsidRPr="00DD5DDB">
        <w:t xml:space="preserve">Arc/flash protection blankets shall be installed in accordance with the manufacturer’s instructions. </w:t>
      </w:r>
    </w:p>
    <w:p w14:paraId="042148A9" w14:textId="77777777" w:rsidR="000F6B29" w:rsidRPr="00DD5DDB" w:rsidRDefault="00640C5D" w:rsidP="00640C5D">
      <w:pPr>
        <w:pStyle w:val="Heading4"/>
      </w:pPr>
      <w:r w:rsidRPr="00DD5DDB">
        <w:t>Arc/flash protection blankets do not typically provide electrical insulation.  These blankets must be visually inspected before each use.</w:t>
      </w:r>
    </w:p>
    <w:p w14:paraId="042148AA" w14:textId="77777777" w:rsidR="00D62C86" w:rsidRPr="00DD5DDB" w:rsidRDefault="00D62C86" w:rsidP="00BA72D2">
      <w:pPr>
        <w:pStyle w:val="Heading3"/>
      </w:pPr>
      <w:r w:rsidRPr="00DD5DDB">
        <w:t>Other personal protective equipment</w:t>
      </w:r>
    </w:p>
    <w:p w14:paraId="042148AB" w14:textId="77777777" w:rsidR="00D62C86" w:rsidRPr="00DD5DDB" w:rsidRDefault="00D62C86" w:rsidP="00640C5D">
      <w:pPr>
        <w:pStyle w:val="Heading4"/>
      </w:pPr>
      <w:r w:rsidRPr="00DD5DDB">
        <w:t xml:space="preserve">Where Appendix C indicates the need for fire-resistant (FR) clothing, it shall be worn by all employees working within the hazardous approach </w:t>
      </w:r>
      <w:r w:rsidR="00E4604B" w:rsidRPr="00DD5DDB">
        <w:t>boundary</w:t>
      </w:r>
      <w:r w:rsidRPr="00DD5DDB">
        <w:t>, by all emplo</w:t>
      </w:r>
      <w:r w:rsidR="00E4604B">
        <w:t>yees observing the task being p</w:t>
      </w:r>
      <w:r w:rsidRPr="00DD5DDB">
        <w:t>e</w:t>
      </w:r>
      <w:r w:rsidR="00E4604B">
        <w:t>r</w:t>
      </w:r>
      <w:r w:rsidRPr="00DD5DDB">
        <w:t xml:space="preserve">formed and the need for it shall be identified in the appropriate energized electrical work procedure or permit.   </w:t>
      </w:r>
    </w:p>
    <w:p w14:paraId="042148AC" w14:textId="77777777" w:rsidR="00D62C86" w:rsidRPr="00DD5DDB" w:rsidRDefault="00D62C86" w:rsidP="00640C5D">
      <w:pPr>
        <w:pStyle w:val="Heading4"/>
      </w:pPr>
      <w:r w:rsidRPr="00DD5DDB">
        <w:t xml:space="preserve">Insulating overshoes or boots shall be worn in wet conditions (25.4 mm (1 inch) or more of standing liquid) when there is a potential for contact with energized electrical components. </w:t>
      </w:r>
    </w:p>
    <w:p w14:paraId="042148AD" w14:textId="7F34AE0F" w:rsidR="00D62C86" w:rsidRPr="00DD5DDB" w:rsidRDefault="00D62C86">
      <w:pPr>
        <w:pStyle w:val="Heading5"/>
      </w:pPr>
      <w:r w:rsidRPr="00DD5DDB">
        <w:t>Insulated overshoes must be vis</w:t>
      </w:r>
      <w:r w:rsidR="00293052">
        <w:t>ually</w:t>
      </w:r>
      <w:r w:rsidRPr="00DD5DDB">
        <w:t xml:space="preserve"> inspected before use, and mechanically and electrically tested annually.</w:t>
      </w:r>
    </w:p>
    <w:p w14:paraId="042148AE" w14:textId="77777777" w:rsidR="00E32EAB" w:rsidRPr="00DD5DDB" w:rsidRDefault="00E32EAB" w:rsidP="00E32EAB">
      <w:pPr>
        <w:pStyle w:val="Heading2"/>
      </w:pPr>
      <w:bookmarkStart w:id="218" w:name="_Toc306209014"/>
      <w:bookmarkStart w:id="219" w:name="_Toc390843817"/>
      <w:r w:rsidRPr="00DD5DDB">
        <w:t>Test Equipment</w:t>
      </w:r>
      <w:bookmarkEnd w:id="218"/>
      <w:bookmarkEnd w:id="219"/>
      <w:r w:rsidRPr="00DD5DDB">
        <w:t xml:space="preserve"> </w:t>
      </w:r>
    </w:p>
    <w:p w14:paraId="042148AF" w14:textId="77777777" w:rsidR="00E32EAB" w:rsidRPr="00DD5DDB" w:rsidRDefault="00E32EAB" w:rsidP="00BA72D2">
      <w:pPr>
        <w:pStyle w:val="Heading3"/>
      </w:pPr>
      <w:r w:rsidRPr="00DD5DDB">
        <w:t>Test instruments shall be:</w:t>
      </w:r>
    </w:p>
    <w:p w14:paraId="042148B0" w14:textId="77777777" w:rsidR="00E32EAB" w:rsidRPr="00DD5DDB" w:rsidRDefault="00E32EAB" w:rsidP="00640C5D">
      <w:pPr>
        <w:pStyle w:val="Heading4"/>
      </w:pPr>
      <w:r w:rsidRPr="00DD5DDB">
        <w:t xml:space="preserve">Visually inspected for defects and damage prior to each use;  </w:t>
      </w:r>
    </w:p>
    <w:p w14:paraId="042148B1" w14:textId="77777777" w:rsidR="00E32EAB" w:rsidRPr="00DD5DDB" w:rsidRDefault="00E32EAB" w:rsidP="00640C5D">
      <w:pPr>
        <w:pStyle w:val="Heading4"/>
      </w:pPr>
      <w:r w:rsidRPr="00DD5DDB">
        <w:t>Accepted, certified, labeled, or in some other way recognized by an NRTL;</w:t>
      </w:r>
    </w:p>
    <w:p w14:paraId="042148B2" w14:textId="77777777" w:rsidR="00E32EAB" w:rsidRPr="00DD5DDB" w:rsidRDefault="0089623C" w:rsidP="00640C5D">
      <w:pPr>
        <w:pStyle w:val="Heading4"/>
      </w:pPr>
      <w:r w:rsidRPr="00DD5DDB">
        <w:t>A</w:t>
      </w:r>
      <w:r w:rsidR="00E32EAB" w:rsidRPr="00DD5DDB">
        <w:t xml:space="preserve">t a voltage rating equal to or greater than the system voltage to be worked on; </w:t>
      </w:r>
      <w:r w:rsidRPr="00DD5DDB">
        <w:t>and</w:t>
      </w:r>
    </w:p>
    <w:p w14:paraId="042148B3" w14:textId="77777777" w:rsidR="0089623C" w:rsidRPr="00DD5DDB" w:rsidRDefault="0089623C" w:rsidP="00640C5D">
      <w:pPr>
        <w:pStyle w:val="Heading4"/>
      </w:pPr>
      <w:r w:rsidRPr="00DD5DDB">
        <w:t>Designed for the environment in which they will be used.</w:t>
      </w:r>
    </w:p>
    <w:p w14:paraId="042148B4" w14:textId="77777777" w:rsidR="00E32EAB" w:rsidRPr="00DD5DDB" w:rsidRDefault="00E32EAB" w:rsidP="00BA72D2">
      <w:pPr>
        <w:pStyle w:val="Heading3"/>
      </w:pPr>
      <w:r w:rsidRPr="00DD5DDB">
        <w:t xml:space="preserve">Damaged equipment shall be tagged as defective and removed from service until repairs are made to ensure the equipment is safe to use. </w:t>
      </w:r>
    </w:p>
    <w:p w14:paraId="042148B5" w14:textId="77777777" w:rsidR="00FB0859" w:rsidRPr="00DD5DDB" w:rsidRDefault="00FB0859" w:rsidP="00FB0859">
      <w:pPr>
        <w:pStyle w:val="Heading2"/>
      </w:pPr>
      <w:bookmarkStart w:id="220" w:name="_Toc309218827"/>
      <w:bookmarkStart w:id="221" w:name="_Toc309219179"/>
      <w:bookmarkStart w:id="222" w:name="_Toc309279187"/>
      <w:bookmarkStart w:id="223" w:name="_Toc309279441"/>
      <w:bookmarkStart w:id="224" w:name="_Toc310406340"/>
      <w:bookmarkStart w:id="225" w:name="_Toc310781403"/>
      <w:bookmarkStart w:id="226" w:name="_Toc310923185"/>
      <w:bookmarkStart w:id="227" w:name="_Toc310923268"/>
      <w:bookmarkStart w:id="228" w:name="_Toc310923349"/>
      <w:bookmarkStart w:id="229" w:name="_Toc309218828"/>
      <w:bookmarkStart w:id="230" w:name="_Toc309219180"/>
      <w:bookmarkStart w:id="231" w:name="_Toc309279188"/>
      <w:bookmarkStart w:id="232" w:name="_Toc309279442"/>
      <w:bookmarkStart w:id="233" w:name="_Toc310406341"/>
      <w:bookmarkStart w:id="234" w:name="_Toc310781404"/>
      <w:bookmarkStart w:id="235" w:name="_Toc310923186"/>
      <w:bookmarkStart w:id="236" w:name="_Toc310923269"/>
      <w:bookmarkStart w:id="237" w:name="_Toc310923350"/>
      <w:bookmarkStart w:id="238" w:name="_Toc309218829"/>
      <w:bookmarkStart w:id="239" w:name="_Toc309219181"/>
      <w:bookmarkStart w:id="240" w:name="_Toc309279189"/>
      <w:bookmarkStart w:id="241" w:name="_Toc309279443"/>
      <w:bookmarkStart w:id="242" w:name="_Toc310406342"/>
      <w:bookmarkStart w:id="243" w:name="_Toc310781405"/>
      <w:bookmarkStart w:id="244" w:name="_Toc310923187"/>
      <w:bookmarkStart w:id="245" w:name="_Toc310923270"/>
      <w:bookmarkStart w:id="246" w:name="_Toc310923351"/>
      <w:bookmarkStart w:id="247" w:name="_Toc309218830"/>
      <w:bookmarkStart w:id="248" w:name="_Toc309219182"/>
      <w:bookmarkStart w:id="249" w:name="_Toc309279190"/>
      <w:bookmarkStart w:id="250" w:name="_Toc309279444"/>
      <w:bookmarkStart w:id="251" w:name="_Toc310406343"/>
      <w:bookmarkStart w:id="252" w:name="_Toc310781406"/>
      <w:bookmarkStart w:id="253" w:name="_Toc310923188"/>
      <w:bookmarkStart w:id="254" w:name="_Toc310923271"/>
      <w:bookmarkStart w:id="255" w:name="_Toc310923352"/>
      <w:bookmarkStart w:id="256" w:name="_Toc309218831"/>
      <w:bookmarkStart w:id="257" w:name="_Toc309219183"/>
      <w:bookmarkStart w:id="258" w:name="_Toc309279191"/>
      <w:bookmarkStart w:id="259" w:name="_Toc309279445"/>
      <w:bookmarkStart w:id="260" w:name="_Toc310406344"/>
      <w:bookmarkStart w:id="261" w:name="_Toc310781407"/>
      <w:bookmarkStart w:id="262" w:name="_Toc310923189"/>
      <w:bookmarkStart w:id="263" w:name="_Toc310923272"/>
      <w:bookmarkStart w:id="264" w:name="_Toc310923353"/>
      <w:bookmarkStart w:id="265" w:name="_Toc309218832"/>
      <w:bookmarkStart w:id="266" w:name="_Toc309219184"/>
      <w:bookmarkStart w:id="267" w:name="_Toc309279192"/>
      <w:bookmarkStart w:id="268" w:name="_Toc309279446"/>
      <w:bookmarkStart w:id="269" w:name="_Toc310406345"/>
      <w:bookmarkStart w:id="270" w:name="_Toc310781408"/>
      <w:bookmarkStart w:id="271" w:name="_Toc310923190"/>
      <w:bookmarkStart w:id="272" w:name="_Toc310923273"/>
      <w:bookmarkStart w:id="273" w:name="_Toc310923354"/>
      <w:bookmarkStart w:id="274" w:name="_Toc309218833"/>
      <w:bookmarkStart w:id="275" w:name="_Toc309219185"/>
      <w:bookmarkStart w:id="276" w:name="_Toc309279193"/>
      <w:bookmarkStart w:id="277" w:name="_Toc309279447"/>
      <w:bookmarkStart w:id="278" w:name="_Toc310406346"/>
      <w:bookmarkStart w:id="279" w:name="_Toc310781409"/>
      <w:bookmarkStart w:id="280" w:name="_Toc310923191"/>
      <w:bookmarkStart w:id="281" w:name="_Toc310923274"/>
      <w:bookmarkStart w:id="282" w:name="_Toc310923355"/>
      <w:bookmarkStart w:id="283" w:name="_Toc309218834"/>
      <w:bookmarkStart w:id="284" w:name="_Toc309219186"/>
      <w:bookmarkStart w:id="285" w:name="_Toc309279194"/>
      <w:bookmarkStart w:id="286" w:name="_Toc309279448"/>
      <w:bookmarkStart w:id="287" w:name="_Toc310406347"/>
      <w:bookmarkStart w:id="288" w:name="_Toc310781410"/>
      <w:bookmarkStart w:id="289" w:name="_Toc310923192"/>
      <w:bookmarkStart w:id="290" w:name="_Toc310923275"/>
      <w:bookmarkStart w:id="291" w:name="_Toc310923356"/>
      <w:bookmarkStart w:id="292" w:name="_Toc309218835"/>
      <w:bookmarkStart w:id="293" w:name="_Toc309219187"/>
      <w:bookmarkStart w:id="294" w:name="_Toc309279195"/>
      <w:bookmarkStart w:id="295" w:name="_Toc309279449"/>
      <w:bookmarkStart w:id="296" w:name="_Toc310406348"/>
      <w:bookmarkStart w:id="297" w:name="_Toc310781411"/>
      <w:bookmarkStart w:id="298" w:name="_Toc310923193"/>
      <w:bookmarkStart w:id="299" w:name="_Toc310923276"/>
      <w:bookmarkStart w:id="300" w:name="_Toc310923357"/>
      <w:bookmarkStart w:id="301" w:name="_Toc309218836"/>
      <w:bookmarkStart w:id="302" w:name="_Toc309219188"/>
      <w:bookmarkStart w:id="303" w:name="_Toc309279196"/>
      <w:bookmarkStart w:id="304" w:name="_Toc309279450"/>
      <w:bookmarkStart w:id="305" w:name="_Toc310406349"/>
      <w:bookmarkStart w:id="306" w:name="_Toc310781412"/>
      <w:bookmarkStart w:id="307" w:name="_Toc310923194"/>
      <w:bookmarkStart w:id="308" w:name="_Toc310923277"/>
      <w:bookmarkStart w:id="309" w:name="_Toc310923358"/>
      <w:bookmarkStart w:id="310" w:name="_Toc309218837"/>
      <w:bookmarkStart w:id="311" w:name="_Toc309219189"/>
      <w:bookmarkStart w:id="312" w:name="_Toc309279197"/>
      <w:bookmarkStart w:id="313" w:name="_Toc309279451"/>
      <w:bookmarkStart w:id="314" w:name="_Toc310406350"/>
      <w:bookmarkStart w:id="315" w:name="_Toc310781413"/>
      <w:bookmarkStart w:id="316" w:name="_Toc310923195"/>
      <w:bookmarkStart w:id="317" w:name="_Toc310923278"/>
      <w:bookmarkStart w:id="318" w:name="_Toc310923359"/>
      <w:bookmarkStart w:id="319" w:name="_Toc309218838"/>
      <w:bookmarkStart w:id="320" w:name="_Toc309219190"/>
      <w:bookmarkStart w:id="321" w:name="_Toc309279198"/>
      <w:bookmarkStart w:id="322" w:name="_Toc309279452"/>
      <w:bookmarkStart w:id="323" w:name="_Toc310406351"/>
      <w:bookmarkStart w:id="324" w:name="_Toc310781414"/>
      <w:bookmarkStart w:id="325" w:name="_Toc310923196"/>
      <w:bookmarkStart w:id="326" w:name="_Toc310923279"/>
      <w:bookmarkStart w:id="327" w:name="_Toc310923360"/>
      <w:bookmarkStart w:id="328" w:name="_Toc309218839"/>
      <w:bookmarkStart w:id="329" w:name="_Toc309219191"/>
      <w:bookmarkStart w:id="330" w:name="_Toc309279199"/>
      <w:bookmarkStart w:id="331" w:name="_Toc309279453"/>
      <w:bookmarkStart w:id="332" w:name="_Toc310406352"/>
      <w:bookmarkStart w:id="333" w:name="_Toc310781415"/>
      <w:bookmarkStart w:id="334" w:name="_Toc310923197"/>
      <w:bookmarkStart w:id="335" w:name="_Toc310923280"/>
      <w:bookmarkStart w:id="336" w:name="_Toc310923361"/>
      <w:bookmarkStart w:id="337" w:name="_Toc309218840"/>
      <w:bookmarkStart w:id="338" w:name="_Toc309219192"/>
      <w:bookmarkStart w:id="339" w:name="_Toc309279200"/>
      <w:bookmarkStart w:id="340" w:name="_Toc309279454"/>
      <w:bookmarkStart w:id="341" w:name="_Toc310406353"/>
      <w:bookmarkStart w:id="342" w:name="_Toc310781416"/>
      <w:bookmarkStart w:id="343" w:name="_Toc310923198"/>
      <w:bookmarkStart w:id="344" w:name="_Toc310923281"/>
      <w:bookmarkStart w:id="345" w:name="_Toc310923362"/>
      <w:bookmarkStart w:id="346" w:name="_Toc309218841"/>
      <w:bookmarkStart w:id="347" w:name="_Toc309219193"/>
      <w:bookmarkStart w:id="348" w:name="_Toc309279201"/>
      <w:bookmarkStart w:id="349" w:name="_Toc309279455"/>
      <w:bookmarkStart w:id="350" w:name="_Toc310406354"/>
      <w:bookmarkStart w:id="351" w:name="_Toc310781417"/>
      <w:bookmarkStart w:id="352" w:name="_Toc310923199"/>
      <w:bookmarkStart w:id="353" w:name="_Toc310923282"/>
      <w:bookmarkStart w:id="354" w:name="_Toc310923363"/>
      <w:bookmarkStart w:id="355" w:name="_Toc309218842"/>
      <w:bookmarkStart w:id="356" w:name="_Toc309219194"/>
      <w:bookmarkStart w:id="357" w:name="_Toc309279202"/>
      <w:bookmarkStart w:id="358" w:name="_Toc309279456"/>
      <w:bookmarkStart w:id="359" w:name="_Toc310406355"/>
      <w:bookmarkStart w:id="360" w:name="_Toc310781418"/>
      <w:bookmarkStart w:id="361" w:name="_Toc310923200"/>
      <w:bookmarkStart w:id="362" w:name="_Toc310923283"/>
      <w:bookmarkStart w:id="363" w:name="_Toc310923364"/>
      <w:bookmarkStart w:id="364" w:name="_Toc309218843"/>
      <w:bookmarkStart w:id="365" w:name="_Toc309219195"/>
      <w:bookmarkStart w:id="366" w:name="_Toc309279203"/>
      <w:bookmarkStart w:id="367" w:name="_Toc309279457"/>
      <w:bookmarkStart w:id="368" w:name="_Toc310406356"/>
      <w:bookmarkStart w:id="369" w:name="_Toc310781419"/>
      <w:bookmarkStart w:id="370" w:name="_Toc310923201"/>
      <w:bookmarkStart w:id="371" w:name="_Toc310923284"/>
      <w:bookmarkStart w:id="372" w:name="_Toc310923365"/>
      <w:bookmarkStart w:id="373" w:name="_Toc309218844"/>
      <w:bookmarkStart w:id="374" w:name="_Toc309219196"/>
      <w:bookmarkStart w:id="375" w:name="_Toc309279204"/>
      <w:bookmarkStart w:id="376" w:name="_Toc309279458"/>
      <w:bookmarkStart w:id="377" w:name="_Toc310406357"/>
      <w:bookmarkStart w:id="378" w:name="_Toc310781420"/>
      <w:bookmarkStart w:id="379" w:name="_Toc310923202"/>
      <w:bookmarkStart w:id="380" w:name="_Toc310923285"/>
      <w:bookmarkStart w:id="381" w:name="_Toc310923366"/>
      <w:bookmarkStart w:id="382" w:name="_Toc309218846"/>
      <w:bookmarkStart w:id="383" w:name="_Toc309219198"/>
      <w:bookmarkStart w:id="384" w:name="_Toc309279206"/>
      <w:bookmarkStart w:id="385" w:name="_Toc309279460"/>
      <w:bookmarkStart w:id="386" w:name="_Toc309218848"/>
      <w:bookmarkStart w:id="387" w:name="_Toc309219200"/>
      <w:bookmarkStart w:id="388" w:name="_Toc309279208"/>
      <w:bookmarkStart w:id="389" w:name="_Toc309279462"/>
      <w:bookmarkStart w:id="390" w:name="_Toc305746459"/>
      <w:bookmarkStart w:id="391" w:name="_Toc305747567"/>
      <w:bookmarkStart w:id="392" w:name="_Toc305764170"/>
      <w:bookmarkStart w:id="393" w:name="_Toc305764262"/>
      <w:bookmarkStart w:id="394" w:name="_Toc305764392"/>
      <w:bookmarkStart w:id="395" w:name="_Toc305926567"/>
      <w:bookmarkStart w:id="396" w:name="_Toc306000471"/>
      <w:bookmarkStart w:id="397" w:name="_Toc306190857"/>
      <w:bookmarkStart w:id="398" w:name="_Toc306254595"/>
      <w:bookmarkStart w:id="399" w:name="_Toc308588202"/>
      <w:bookmarkStart w:id="400" w:name="_Toc308588235"/>
      <w:bookmarkStart w:id="401" w:name="_Toc309109902"/>
      <w:bookmarkStart w:id="402" w:name="_Toc309109940"/>
      <w:bookmarkStart w:id="403" w:name="_Toc309110034"/>
      <w:bookmarkStart w:id="404" w:name="_Toc309214570"/>
      <w:bookmarkStart w:id="405" w:name="_Toc309218849"/>
      <w:bookmarkStart w:id="406" w:name="_Toc309219201"/>
      <w:bookmarkStart w:id="407" w:name="_Toc309279209"/>
      <w:bookmarkStart w:id="408" w:name="_Toc309279463"/>
      <w:bookmarkStart w:id="409" w:name="_Toc305746460"/>
      <w:bookmarkStart w:id="410" w:name="_Toc305747568"/>
      <w:bookmarkStart w:id="411" w:name="_Toc305764171"/>
      <w:bookmarkStart w:id="412" w:name="_Toc305764263"/>
      <w:bookmarkStart w:id="413" w:name="_Toc305764393"/>
      <w:bookmarkStart w:id="414" w:name="_Toc305926568"/>
      <w:bookmarkStart w:id="415" w:name="_Toc306000472"/>
      <w:bookmarkStart w:id="416" w:name="_Toc306190858"/>
      <w:bookmarkStart w:id="417" w:name="_Toc306254596"/>
      <w:bookmarkStart w:id="418" w:name="_Toc308588203"/>
      <w:bookmarkStart w:id="419" w:name="_Toc308588236"/>
      <w:bookmarkStart w:id="420" w:name="_Toc309109903"/>
      <w:bookmarkStart w:id="421" w:name="_Toc309109941"/>
      <w:bookmarkStart w:id="422" w:name="_Toc309110035"/>
      <w:bookmarkStart w:id="423" w:name="_Toc309214571"/>
      <w:bookmarkStart w:id="424" w:name="_Toc309218850"/>
      <w:bookmarkStart w:id="425" w:name="_Toc309219202"/>
      <w:bookmarkStart w:id="426" w:name="_Toc309279210"/>
      <w:bookmarkStart w:id="427" w:name="_Toc309279464"/>
      <w:bookmarkStart w:id="428" w:name="_Toc308588238"/>
      <w:bookmarkStart w:id="429" w:name="_Toc309109905"/>
      <w:bookmarkStart w:id="430" w:name="_Toc309109943"/>
      <w:bookmarkStart w:id="431" w:name="_Toc309110037"/>
      <w:bookmarkStart w:id="432" w:name="_Toc309214573"/>
      <w:bookmarkStart w:id="433" w:name="_Toc309218852"/>
      <w:bookmarkStart w:id="434" w:name="_Toc309219204"/>
      <w:bookmarkStart w:id="435" w:name="_Toc309279212"/>
      <w:bookmarkStart w:id="436" w:name="_Toc309279466"/>
      <w:bookmarkStart w:id="437" w:name="_Toc310406359"/>
      <w:bookmarkStart w:id="438" w:name="_Toc310781422"/>
      <w:bookmarkStart w:id="439" w:name="_Toc310923205"/>
      <w:bookmarkStart w:id="440" w:name="_Toc310923287"/>
      <w:bookmarkStart w:id="441" w:name="_Toc310923368"/>
      <w:bookmarkStart w:id="442" w:name="_Toc306000474"/>
      <w:bookmarkStart w:id="443" w:name="_Toc306190860"/>
      <w:bookmarkStart w:id="444" w:name="_Toc306254598"/>
      <w:bookmarkStart w:id="445" w:name="_Toc310406360"/>
      <w:bookmarkStart w:id="446" w:name="_Toc310781423"/>
      <w:bookmarkStart w:id="447" w:name="_Toc310923206"/>
      <w:bookmarkStart w:id="448" w:name="_Toc310923288"/>
      <w:bookmarkStart w:id="449" w:name="_Toc310923369"/>
      <w:bookmarkStart w:id="450" w:name="_Toc308588240"/>
      <w:bookmarkStart w:id="451" w:name="_Toc309110039"/>
      <w:bookmarkStart w:id="452" w:name="_Toc309214575"/>
      <w:bookmarkStart w:id="453" w:name="_Toc309219206"/>
      <w:bookmarkStart w:id="454" w:name="_Toc77054203"/>
      <w:bookmarkStart w:id="455" w:name="_Toc390843818"/>
      <w:bookmarkStart w:id="456" w:name="_Toc310781424"/>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Pr="00DD5DDB">
        <w:t>Battery Charging and Maintenance Areas for Mobile Equipment</w:t>
      </w:r>
      <w:bookmarkEnd w:id="454"/>
      <w:r w:rsidRPr="00DD5DDB">
        <w:t xml:space="preserve"> (Forklifts, pallet jacks, etc.)</w:t>
      </w:r>
      <w:bookmarkEnd w:id="455"/>
    </w:p>
    <w:p w14:paraId="042148B6" w14:textId="77777777" w:rsidR="00FB0859" w:rsidRPr="00DD5DDB" w:rsidRDefault="00FB0859" w:rsidP="00BA72D2">
      <w:pPr>
        <w:pStyle w:val="Heading3"/>
      </w:pPr>
      <w:r w:rsidRPr="00DD5DDB">
        <w:t xml:space="preserve">Battery charging </w:t>
      </w:r>
      <w:r w:rsidR="00D62308" w:rsidRPr="00DD5DDB">
        <w:t>and maintenance areas for mobile equipment</w:t>
      </w:r>
      <w:r w:rsidRPr="00DD5DDB">
        <w:t xml:space="preserve"> shall</w:t>
      </w:r>
      <w:r w:rsidR="00D62308" w:rsidRPr="00DD5DDB">
        <w:t>:</w:t>
      </w:r>
      <w:r w:rsidRPr="00DD5DDB">
        <w:t xml:space="preserve"> </w:t>
      </w:r>
    </w:p>
    <w:p w14:paraId="042148B7" w14:textId="77777777" w:rsidR="00D62308" w:rsidRPr="00DD5DDB" w:rsidRDefault="00D62308" w:rsidP="00640C5D">
      <w:pPr>
        <w:pStyle w:val="Heading4"/>
      </w:pPr>
      <w:r w:rsidRPr="00DD5DDB">
        <w:t>Be l</w:t>
      </w:r>
      <w:r w:rsidR="00FB0859" w:rsidRPr="00DD5DDB">
        <w:t>ocated in areas designated for that purpose</w:t>
      </w:r>
      <w:r w:rsidRPr="00DD5DDB">
        <w:t>;</w:t>
      </w:r>
    </w:p>
    <w:p w14:paraId="042148B8" w14:textId="77777777" w:rsidR="005B421A" w:rsidRPr="00DD5DDB" w:rsidRDefault="005B421A" w:rsidP="00640C5D">
      <w:pPr>
        <w:pStyle w:val="Heading4"/>
      </w:pPr>
      <w:r w:rsidRPr="00DD5DDB">
        <w:t>Protect charging apparatus from damage;</w:t>
      </w:r>
    </w:p>
    <w:p w14:paraId="042148B9" w14:textId="77777777" w:rsidR="005B421A" w:rsidRPr="00DD5DDB" w:rsidRDefault="00D62308" w:rsidP="00640C5D">
      <w:pPr>
        <w:pStyle w:val="Heading4"/>
      </w:pPr>
      <w:r w:rsidRPr="00DD5DDB">
        <w:t xml:space="preserve">Have a mechanical means available to assist </w:t>
      </w:r>
      <w:r w:rsidR="00FB0859" w:rsidRPr="00DD5DDB">
        <w:t xml:space="preserve">lifting </w:t>
      </w:r>
      <w:r w:rsidRPr="00DD5DDB">
        <w:t>and</w:t>
      </w:r>
      <w:r w:rsidR="00FB0859" w:rsidRPr="00DD5DDB">
        <w:t xml:space="preserve"> transferring batteries or battery assemblies</w:t>
      </w:r>
      <w:r w:rsidRPr="00DD5DDB">
        <w:t>;</w:t>
      </w:r>
      <w:r w:rsidR="004754E8" w:rsidRPr="00DD5DDB">
        <w:t xml:space="preserve"> </w:t>
      </w:r>
    </w:p>
    <w:p w14:paraId="042148BA" w14:textId="77777777" w:rsidR="00D62308" w:rsidRPr="00DD5DDB" w:rsidRDefault="005B421A" w:rsidP="00640C5D">
      <w:pPr>
        <w:pStyle w:val="Heading4"/>
      </w:pPr>
      <w:r w:rsidRPr="00DD5DDB">
        <w:t xml:space="preserve">Be provided with adequate ventilation to disperse fumes and gas from battery charging; </w:t>
      </w:r>
    </w:p>
    <w:p w14:paraId="042148BB" w14:textId="77777777" w:rsidR="00D62308" w:rsidRPr="00DD5DDB" w:rsidRDefault="004754E8" w:rsidP="00640C5D">
      <w:pPr>
        <w:pStyle w:val="Heading4"/>
      </w:pPr>
      <w:r w:rsidRPr="00DD5DDB">
        <w:t>Have an</w:t>
      </w:r>
      <w:r w:rsidR="00D62308" w:rsidRPr="00DD5DDB">
        <w:t xml:space="preserve"> accessible e</w:t>
      </w:r>
      <w:r w:rsidRPr="00DD5DDB">
        <w:t>mergency eyewash</w:t>
      </w:r>
      <w:r w:rsidR="00D62308" w:rsidRPr="00DD5DDB">
        <w:t xml:space="preserve"> and</w:t>
      </w:r>
      <w:r w:rsidRPr="00DD5DDB">
        <w:t>/or safety shower</w:t>
      </w:r>
      <w:r w:rsidR="00D62308" w:rsidRPr="00DD5DDB">
        <w:t xml:space="preserve"> in accordance with TI ESH Standard 05.05 “Emergency Eyewash and Shower Equipment”;</w:t>
      </w:r>
      <w:r w:rsidR="005B421A" w:rsidRPr="00DD5DDB">
        <w:t xml:space="preserve"> and</w:t>
      </w:r>
    </w:p>
    <w:p w14:paraId="042148BC" w14:textId="77777777" w:rsidR="004754E8" w:rsidRPr="00DD5DDB" w:rsidRDefault="004754E8" w:rsidP="00640C5D">
      <w:pPr>
        <w:pStyle w:val="Heading4"/>
      </w:pPr>
      <w:r w:rsidRPr="00DD5DDB">
        <w:t>Have spill cleanup materials accessible.</w:t>
      </w:r>
    </w:p>
    <w:p w14:paraId="042148BD" w14:textId="77777777" w:rsidR="004754E8" w:rsidRPr="00DD5DDB" w:rsidRDefault="004754E8" w:rsidP="00BA72D2">
      <w:pPr>
        <w:pStyle w:val="Heading3"/>
      </w:pPr>
      <w:r w:rsidRPr="00DD5DDB">
        <w:t xml:space="preserve">PPE shall be provided to personnel who perform battery maintenance in accordance with TI ESH Standard 01.01, “Personal Protective Equipment”.  </w:t>
      </w:r>
    </w:p>
    <w:p w14:paraId="042148BE" w14:textId="77777777" w:rsidR="00D62308" w:rsidRPr="00DD5DDB" w:rsidRDefault="004754E8">
      <w:pPr>
        <w:pStyle w:val="Heading3"/>
      </w:pPr>
      <w:r w:rsidRPr="00DD5DDB">
        <w:t>Battery electrolytes shall be stored in a chemical storage cabinet or other appropriate storage system, which meets the requirements of TI ESH Standard 03.01E, “Chemical Storage”.</w:t>
      </w:r>
    </w:p>
    <w:p w14:paraId="042148BF" w14:textId="77777777" w:rsidR="00FB0859" w:rsidRPr="00DD5DDB" w:rsidRDefault="00FB0859" w:rsidP="005B421A">
      <w:pPr>
        <w:pStyle w:val="Heading2"/>
      </w:pPr>
      <w:bookmarkStart w:id="457" w:name="_Toc73343828"/>
      <w:bookmarkStart w:id="458" w:name="_Toc73343867"/>
      <w:bookmarkStart w:id="459" w:name="_Toc73343917"/>
      <w:bookmarkStart w:id="460" w:name="_Toc73343829"/>
      <w:bookmarkStart w:id="461" w:name="_Toc73343868"/>
      <w:bookmarkStart w:id="462" w:name="_Toc73343918"/>
      <w:bookmarkStart w:id="463" w:name="_Toc390843819"/>
      <w:bookmarkEnd w:id="457"/>
      <w:bookmarkEnd w:id="458"/>
      <w:bookmarkEnd w:id="459"/>
      <w:bookmarkEnd w:id="460"/>
      <w:bookmarkEnd w:id="461"/>
      <w:bookmarkEnd w:id="462"/>
      <w:r w:rsidRPr="00DD5DDB">
        <w:t>Stationary Storage Battery Systems (UPS, Switchgear charging systems, etc.)</w:t>
      </w:r>
      <w:bookmarkEnd w:id="463"/>
      <w:r w:rsidRPr="00DD5DDB">
        <w:t xml:space="preserve"> </w:t>
      </w:r>
    </w:p>
    <w:p w14:paraId="042148C0" w14:textId="77777777" w:rsidR="00FB0859" w:rsidRPr="00DD5DDB" w:rsidRDefault="00FB0859" w:rsidP="00BA72D2">
      <w:pPr>
        <w:pStyle w:val="Heading3"/>
      </w:pPr>
      <w:r w:rsidRPr="00DD5DDB">
        <w:t xml:space="preserve">Stationary storage battery systems having an electrolyte capacity of more than 50 gallons (189 L) for flooded lead acid, nickel cadmium (Ni-Cd) and valve-regulated lead acid (VRLA), or 1,000 pounds (454 kg) for lithium-ion, used for facility standby power, emergency power or uninterrupted power supplies, shall comply with this section and </w:t>
      </w:r>
      <w:r w:rsidR="00975861" w:rsidRPr="00DD5DDB">
        <w:t>Appendix F</w:t>
      </w:r>
    </w:p>
    <w:p w14:paraId="042148C1" w14:textId="77777777" w:rsidR="005B421A" w:rsidRPr="00DD5DDB" w:rsidRDefault="005B421A">
      <w:pPr>
        <w:pStyle w:val="Heading3"/>
      </w:pPr>
      <w:r w:rsidRPr="00DD5DDB">
        <w:t>Only charging stations intended for supporting the electrical switchgear may be installed in electrical switchgear rooms.</w:t>
      </w:r>
    </w:p>
    <w:p w14:paraId="042148C2" w14:textId="77777777" w:rsidR="00FB0859" w:rsidRPr="00DD5DDB" w:rsidRDefault="00FB0859">
      <w:pPr>
        <w:pStyle w:val="Heading3"/>
      </w:pPr>
      <w:r w:rsidRPr="00DD5DDB">
        <w:t>VRLA battery s</w:t>
      </w:r>
      <w:r w:rsidR="00E73873" w:rsidRPr="00DD5DDB">
        <w:t>ystems shall be provided with a</w:t>
      </w:r>
      <w:r w:rsidR="005C69CE">
        <w:t>n accepted, certified, labeled,</w:t>
      </w:r>
      <w:r w:rsidR="00434589">
        <w:t xml:space="preserve"> </w:t>
      </w:r>
      <w:r w:rsidR="00E73873" w:rsidRPr="00DD5DDB">
        <w:t xml:space="preserve">or in some other way recognized by a NRTL </w:t>
      </w:r>
      <w:r w:rsidRPr="00DD5DDB">
        <w:t>device or other approved method to preclude, detect and control thermal runaway.</w:t>
      </w:r>
    </w:p>
    <w:p w14:paraId="042148C3" w14:textId="77777777" w:rsidR="003A3305" w:rsidRPr="00DD5DDB" w:rsidRDefault="00FB0859">
      <w:pPr>
        <w:pStyle w:val="Heading3"/>
      </w:pPr>
      <w:r w:rsidRPr="00DD5DDB">
        <w:rPr>
          <w:bCs/>
        </w:rPr>
        <w:t>New room design and construction</w:t>
      </w:r>
      <w:r w:rsidRPr="00DD5DDB">
        <w:rPr>
          <w:b/>
          <w:bCs/>
        </w:rPr>
        <w:t xml:space="preserve"> </w:t>
      </w:r>
      <w:r w:rsidRPr="00DD5DDB">
        <w:rPr>
          <w:bCs/>
        </w:rPr>
        <w:t xml:space="preserve">of </w:t>
      </w:r>
      <w:r w:rsidR="005A2EA8" w:rsidRPr="00DD5DDB">
        <w:rPr>
          <w:bCs/>
        </w:rPr>
        <w:t xml:space="preserve">an </w:t>
      </w:r>
      <w:r w:rsidRPr="00DD5DDB">
        <w:rPr>
          <w:bCs/>
        </w:rPr>
        <w:t>en</w:t>
      </w:r>
      <w:r w:rsidR="005A2EA8" w:rsidRPr="00DD5DDB">
        <w:t>closure</w:t>
      </w:r>
      <w:r w:rsidRPr="00DD5DDB">
        <w:t xml:space="preserve"> for stationary battery systems shall comply with the </w:t>
      </w:r>
      <w:r w:rsidRPr="00DD5DDB">
        <w:rPr>
          <w:i/>
        </w:rPr>
        <w:t xml:space="preserve">International Building and Fire Code </w:t>
      </w:r>
      <w:r w:rsidRPr="00DD5DDB">
        <w:t xml:space="preserve">or the local </w:t>
      </w:r>
      <w:r w:rsidR="005A2EA8" w:rsidRPr="00DD5DDB">
        <w:t xml:space="preserve">authority having jurisdiction </w:t>
      </w:r>
      <w:r w:rsidRPr="00DD5DDB">
        <w:t xml:space="preserve">whichever is more stringent. </w:t>
      </w:r>
    </w:p>
    <w:p w14:paraId="042148C4" w14:textId="77777777" w:rsidR="0089623C" w:rsidRDefault="00FB0859">
      <w:pPr>
        <w:pStyle w:val="Heading3"/>
      </w:pPr>
      <w:r w:rsidRPr="00DD5DDB">
        <w:t>Battery systems shall be allowed to be in the same room with the equipment they support.</w:t>
      </w:r>
    </w:p>
    <w:p w14:paraId="042148C5" w14:textId="77777777" w:rsidR="00246C69" w:rsidRPr="00246C69" w:rsidRDefault="00246C69">
      <w:pPr>
        <w:pStyle w:val="Heading3"/>
      </w:pPr>
      <w:r>
        <w:t xml:space="preserve">Conduct a risk assessment to determine if the area requires an </w:t>
      </w:r>
      <w:r w:rsidRPr="00DD5DDB">
        <w:t>emergency eyewash and/or safety shower</w:t>
      </w:r>
      <w:r>
        <w:t xml:space="preserve"> to be accessible</w:t>
      </w:r>
      <w:r w:rsidRPr="00DD5DDB">
        <w:t xml:space="preserve"> in accordance with TI ESH Standard 05.05 “Emergency Eyewash and Shower Equipment</w:t>
      </w:r>
      <w:r>
        <w:t>.”</w:t>
      </w:r>
    </w:p>
    <w:p w14:paraId="042148C6" w14:textId="77777777" w:rsidR="00CD4D09" w:rsidRPr="00DD5DDB" w:rsidRDefault="00CD4D09" w:rsidP="00CD4D09">
      <w:pPr>
        <w:pStyle w:val="Heading2"/>
      </w:pPr>
      <w:bookmarkStart w:id="464" w:name="_Toc390843820"/>
      <w:bookmarkStart w:id="465" w:name="_Toc306209007"/>
      <w:bookmarkStart w:id="466" w:name="_Toc319231407"/>
      <w:r w:rsidRPr="00DD5DDB">
        <w:t>Overhead Lines (non-insulated)</w:t>
      </w:r>
      <w:bookmarkEnd w:id="464"/>
      <w:r w:rsidRPr="00DD5DDB">
        <w:t xml:space="preserve">           </w:t>
      </w:r>
    </w:p>
    <w:p w14:paraId="042148C7" w14:textId="77777777" w:rsidR="00CD4D09" w:rsidRPr="00DD5DDB" w:rsidRDefault="00CD4D09" w:rsidP="00BA72D2">
      <w:pPr>
        <w:pStyle w:val="Heading3"/>
      </w:pPr>
      <w:r w:rsidRPr="00DD5DDB">
        <w:t>While working in the vicinity of energized non-insulated overhead lines (whether in an elevated position or on the ground) Qualified Persons shall not approach or take any non-insulated conductive object closer to energized parts than the distances shown in Table 2 of Appendix A unless:</w:t>
      </w:r>
    </w:p>
    <w:p w14:paraId="042148C8" w14:textId="77777777" w:rsidR="00CD4D09" w:rsidRPr="00DD5DDB" w:rsidRDefault="00CD4D09" w:rsidP="00640C5D">
      <w:pPr>
        <w:pStyle w:val="Heading4"/>
      </w:pPr>
      <w:r w:rsidRPr="00DD5DDB">
        <w:t>The Qualified Person is insulated from the energized part (gloves, with sleeves if necessary, rated for the voltage involved), or;</w:t>
      </w:r>
    </w:p>
    <w:p w14:paraId="042148C9" w14:textId="77777777" w:rsidR="00CD4D09" w:rsidRPr="00DD5DDB" w:rsidRDefault="00CD4D09" w:rsidP="00640C5D">
      <w:pPr>
        <w:pStyle w:val="Heading4"/>
      </w:pPr>
      <w:r w:rsidRPr="00DD5DDB">
        <w:t>The energized part has been insulated both from all other conductive objects that have a different potential and from the Qualified Person, (i.e. insulating blankets, mats).</w:t>
      </w:r>
    </w:p>
    <w:p w14:paraId="042148CA" w14:textId="77777777" w:rsidR="00CD4D09" w:rsidRPr="00DD5DDB" w:rsidRDefault="00CD4D09" w:rsidP="00BA72D2">
      <w:pPr>
        <w:pStyle w:val="Heading3"/>
      </w:pPr>
      <w:r w:rsidRPr="00DD5DDB">
        <w:t xml:space="preserve">When an Unqualified Person is working near energized overhead lines 22kV Nominal to ground or less, they may not come closer than 13.5 feet (4.1 m). </w:t>
      </w:r>
    </w:p>
    <w:p w14:paraId="042148CB" w14:textId="77777777" w:rsidR="00CD4D09" w:rsidRPr="00DD5DDB" w:rsidRDefault="00CD4D09" w:rsidP="00640C5D">
      <w:pPr>
        <w:pStyle w:val="Heading4"/>
      </w:pPr>
      <w:r w:rsidRPr="00DD5DDB">
        <w:t>When an Unqualified Person is working near energized overhead lines 22kV Nominal to ground or greater, the clearance shall be increased by 0.4 inches (10mm) per kV above 22kV.</w:t>
      </w:r>
    </w:p>
    <w:p w14:paraId="042148CC" w14:textId="77777777" w:rsidR="005C2779" w:rsidRPr="00DD5DDB" w:rsidRDefault="005C2779" w:rsidP="005C2779">
      <w:pPr>
        <w:pStyle w:val="Heading2"/>
      </w:pPr>
      <w:bookmarkStart w:id="467" w:name="_Toc390843821"/>
      <w:r w:rsidRPr="00DD5DDB">
        <w:t>Roles and Responsibilities</w:t>
      </w:r>
      <w:bookmarkEnd w:id="465"/>
      <w:bookmarkEnd w:id="466"/>
      <w:bookmarkEnd w:id="467"/>
    </w:p>
    <w:p w14:paraId="042148CD" w14:textId="77777777" w:rsidR="005C2779" w:rsidRPr="00DD5DDB" w:rsidRDefault="005C2779" w:rsidP="00BA72D2">
      <w:pPr>
        <w:pStyle w:val="Heading3"/>
      </w:pPr>
      <w:r w:rsidRPr="00DD5DDB">
        <w:t xml:space="preserve">Duties of </w:t>
      </w:r>
      <w:r w:rsidR="00BC78D1" w:rsidRPr="00DD5DDB">
        <w:t xml:space="preserve">the TI </w:t>
      </w:r>
      <w:r w:rsidRPr="00DD5DDB">
        <w:t>Supervisor / Project Manager</w:t>
      </w:r>
    </w:p>
    <w:p w14:paraId="042148CE" w14:textId="77777777" w:rsidR="005C2779" w:rsidRPr="00DD5DDB" w:rsidRDefault="005C2779" w:rsidP="00640C5D">
      <w:pPr>
        <w:pStyle w:val="Heading4"/>
      </w:pPr>
      <w:r w:rsidRPr="00DD5DDB">
        <w:t>Review the project with the team performing the electrical work.</w:t>
      </w:r>
    </w:p>
    <w:p w14:paraId="042148CF" w14:textId="77777777" w:rsidR="00BC78D1" w:rsidRPr="00DD5DDB" w:rsidRDefault="00BC78D1" w:rsidP="00640C5D">
      <w:pPr>
        <w:pStyle w:val="Heading4"/>
      </w:pPr>
      <w:r w:rsidRPr="00DD5DDB">
        <w:t>Obtain verification that the suppliers are currently trained prior to being permitted to perform electrical work, safety back-up work or enter areas requiring Electrically Qualified Person(s) training.</w:t>
      </w:r>
    </w:p>
    <w:p w14:paraId="042148D0" w14:textId="77777777" w:rsidR="00BC78D1" w:rsidRPr="00DD5DDB" w:rsidRDefault="00BC78D1" w:rsidP="00640C5D">
      <w:pPr>
        <w:pStyle w:val="Heading4"/>
      </w:pPr>
      <w:r w:rsidRPr="00DD5DDB">
        <w:t>Inform suppliers of known hazards related to their work environment (Examples: chemical hazards, the potential for falling objects, etc.).</w:t>
      </w:r>
    </w:p>
    <w:p w14:paraId="042148D1" w14:textId="5BA39894" w:rsidR="005C2779" w:rsidRPr="00DD5DDB" w:rsidRDefault="005C2779" w:rsidP="00640C5D">
      <w:pPr>
        <w:pStyle w:val="Heading4"/>
      </w:pPr>
      <w:r w:rsidRPr="00DD5DDB">
        <w:t>Ensure proper materials and equipment have been identified for the work (Examples include but are not limited to: ensuring the parts to be replace</w:t>
      </w:r>
      <w:r w:rsidR="00193BA4">
        <w:t>d</w:t>
      </w:r>
      <w:r w:rsidRPr="00DD5DDB">
        <w:t xml:space="preserve"> or installed are rated for the task or equipment; ensure the fittings at the electrical box</w:t>
      </w:r>
      <w:r w:rsidR="003425F8" w:rsidRPr="00DD5DDB">
        <w:t>(s)</w:t>
      </w:r>
      <w:r w:rsidRPr="00DD5DDB">
        <w:t xml:space="preserve"> are correct for the area of installation; ensure the hand tools to be used to perform the task are in good working condition, and; ensure the electrical meters are rated for the voltage being worked on.).</w:t>
      </w:r>
    </w:p>
    <w:p w14:paraId="042148D2" w14:textId="6C23D9F2" w:rsidR="005C2779" w:rsidRPr="00DD5DDB" w:rsidRDefault="005C2779" w:rsidP="00640C5D">
      <w:pPr>
        <w:pStyle w:val="Heading4"/>
      </w:pPr>
      <w:r w:rsidRPr="00DD5DDB">
        <w:t>Review the training qualifications of the workers to ensure only Qualified Persons are assigned and are performing the work and that the Safety Back-up is properly trained a</w:t>
      </w:r>
      <w:r w:rsidR="00193BA4">
        <w:t>nd understands the work being p</w:t>
      </w:r>
      <w:r w:rsidRPr="00DD5DDB">
        <w:t>e</w:t>
      </w:r>
      <w:r w:rsidR="00193BA4">
        <w:t>r</w:t>
      </w:r>
      <w:r w:rsidRPr="00DD5DDB">
        <w:t>formed.</w:t>
      </w:r>
    </w:p>
    <w:p w14:paraId="042148D3" w14:textId="77777777" w:rsidR="005C2779" w:rsidRPr="00DD5DDB" w:rsidRDefault="005C2779" w:rsidP="00BA72D2">
      <w:pPr>
        <w:pStyle w:val="Heading3"/>
      </w:pPr>
      <w:r w:rsidRPr="00DD5DDB">
        <w:t>Duties</w:t>
      </w:r>
      <w:r w:rsidR="00BC78D1" w:rsidRPr="00DD5DDB">
        <w:t xml:space="preserve"> of a Qualified Person</w:t>
      </w:r>
    </w:p>
    <w:p w14:paraId="042148D4" w14:textId="77777777" w:rsidR="005C2779" w:rsidRPr="00DD5DDB" w:rsidRDefault="005C2779" w:rsidP="00640C5D">
      <w:pPr>
        <w:pStyle w:val="Heading4"/>
      </w:pPr>
      <w:r w:rsidRPr="00DD5DDB">
        <w:t xml:space="preserve">Ensure all equipment to be used for the task is in good working condition; </w:t>
      </w:r>
    </w:p>
    <w:p w14:paraId="042148D5" w14:textId="77777777" w:rsidR="005C2779" w:rsidRPr="00DD5DDB" w:rsidRDefault="005C2779" w:rsidP="00640C5D">
      <w:pPr>
        <w:pStyle w:val="Heading4"/>
      </w:pPr>
      <w:r w:rsidRPr="00DD5DDB">
        <w:t>Ensure all materials need</w:t>
      </w:r>
      <w:r w:rsidR="00BC78D1" w:rsidRPr="00DD5DDB">
        <w:t>ed</w:t>
      </w:r>
      <w:r w:rsidRPr="00DD5DDB">
        <w:t xml:space="preserve"> for the task are present and functioning as designed; </w:t>
      </w:r>
    </w:p>
    <w:p w14:paraId="042148D6" w14:textId="77777777" w:rsidR="005C2779" w:rsidRPr="00DD5DDB" w:rsidRDefault="005C2779" w:rsidP="00640C5D">
      <w:pPr>
        <w:pStyle w:val="Heading4"/>
      </w:pPr>
      <w:r w:rsidRPr="00DD5DDB">
        <w:t>Communicate and provide direction to anyone working in the energized work area, and;</w:t>
      </w:r>
    </w:p>
    <w:p w14:paraId="042148D7" w14:textId="77777777" w:rsidR="005C2779" w:rsidRPr="00DD5DDB" w:rsidRDefault="005C2779" w:rsidP="00640C5D">
      <w:pPr>
        <w:pStyle w:val="Heading4"/>
      </w:pPr>
      <w:r w:rsidRPr="00DD5DDB">
        <w:t>Perform energized work.</w:t>
      </w:r>
    </w:p>
    <w:p w14:paraId="042148D8" w14:textId="77777777" w:rsidR="005C2779" w:rsidRPr="00DD5DDB" w:rsidRDefault="005C2779" w:rsidP="00BA72D2">
      <w:pPr>
        <w:pStyle w:val="Heading3"/>
      </w:pPr>
      <w:r w:rsidRPr="00DD5DDB">
        <w:t>Duties of a Safety Back-up:</w:t>
      </w:r>
    </w:p>
    <w:p w14:paraId="042148D9" w14:textId="77777777" w:rsidR="005C2779" w:rsidRPr="00DD5DDB" w:rsidRDefault="005C2779" w:rsidP="00640C5D">
      <w:pPr>
        <w:pStyle w:val="Heading4"/>
      </w:pPr>
      <w:r w:rsidRPr="00DD5DDB">
        <w:t xml:space="preserve">Ensure that unauthorized persons do not enter the hazard area; </w:t>
      </w:r>
      <w:r w:rsidR="00BC78D1" w:rsidRPr="00DD5DDB">
        <w:t>and</w:t>
      </w:r>
    </w:p>
    <w:p w14:paraId="042148DA" w14:textId="77777777" w:rsidR="005C2779" w:rsidRPr="00DD5DDB" w:rsidRDefault="005C2779" w:rsidP="00640C5D">
      <w:pPr>
        <w:pStyle w:val="Heading4"/>
      </w:pPr>
      <w:r w:rsidRPr="00DD5DDB">
        <w:t>Observe work being performed within the barricaded area</w:t>
      </w:r>
      <w:r w:rsidR="00BC78D1" w:rsidRPr="00DD5DDB">
        <w:t xml:space="preserve">.  </w:t>
      </w:r>
    </w:p>
    <w:p w14:paraId="042148DB" w14:textId="77777777" w:rsidR="005C2779" w:rsidRPr="00DD5DDB" w:rsidRDefault="005C2779" w:rsidP="00BA72D2">
      <w:pPr>
        <w:pStyle w:val="Heading3"/>
      </w:pPr>
      <w:r w:rsidRPr="00DD5DDB">
        <w:t>Supplier Responsibilities</w:t>
      </w:r>
    </w:p>
    <w:p w14:paraId="042148DC" w14:textId="77777777" w:rsidR="005C2779" w:rsidRPr="00DD5DDB" w:rsidRDefault="005C2779" w:rsidP="00640C5D">
      <w:pPr>
        <w:pStyle w:val="Heading4"/>
      </w:pPr>
      <w:r w:rsidRPr="00DD5DDB">
        <w:t>Suppliers shall ensure that each worker receives the hazard information provided by TI.</w:t>
      </w:r>
    </w:p>
    <w:p w14:paraId="042148DD" w14:textId="77777777" w:rsidR="005C2779" w:rsidRPr="00DD5DDB" w:rsidRDefault="005C2779" w:rsidP="00640C5D">
      <w:pPr>
        <w:pStyle w:val="Heading4"/>
      </w:pPr>
      <w:r w:rsidRPr="00DD5DDB">
        <w:t>Suppliers shall coordinate all electrical work through TI Project Management.</w:t>
      </w:r>
    </w:p>
    <w:p w14:paraId="042148DE" w14:textId="77777777" w:rsidR="005C2779" w:rsidRPr="00DD5DDB" w:rsidRDefault="005C2779" w:rsidP="00640C5D">
      <w:pPr>
        <w:pStyle w:val="Heading4"/>
      </w:pPr>
      <w:r w:rsidRPr="00DD5DDB">
        <w:t>Suppliers shall advise TI Project Management of the following:</w:t>
      </w:r>
    </w:p>
    <w:p w14:paraId="042148DF" w14:textId="77777777" w:rsidR="005C2779" w:rsidRPr="00DD5DDB" w:rsidRDefault="005C2779">
      <w:pPr>
        <w:pStyle w:val="Heading5"/>
      </w:pPr>
      <w:r w:rsidRPr="00DD5DDB">
        <w:t>Any unique hazards presented by the supplier’s work, and;</w:t>
      </w:r>
    </w:p>
    <w:p w14:paraId="042148E0" w14:textId="77777777" w:rsidR="005C2779" w:rsidRPr="00DD5DDB" w:rsidRDefault="005C2779">
      <w:pPr>
        <w:pStyle w:val="Heading5"/>
      </w:pPr>
      <w:r w:rsidRPr="00DD5DDB">
        <w:t xml:space="preserve">Any unanticipated hazards found during the supplier’s work. </w:t>
      </w:r>
    </w:p>
    <w:p w14:paraId="042148E1" w14:textId="77777777" w:rsidR="005C2779" w:rsidRPr="00DD5DDB" w:rsidRDefault="005C2779" w:rsidP="00640C5D">
      <w:pPr>
        <w:pStyle w:val="Heading4"/>
      </w:pPr>
      <w:r w:rsidRPr="00DD5DDB">
        <w:t xml:space="preserve">Only those suppliers’ employees designated in writing, </w:t>
      </w:r>
      <w:r w:rsidR="00F80A2F" w:rsidRPr="00DD5DDB">
        <w:t>by their company officer, to TI</w:t>
      </w:r>
      <w:r w:rsidRPr="00DD5DDB">
        <w:t xml:space="preserve"> are authorized to work on energized electrical systems and equipment.</w:t>
      </w:r>
    </w:p>
    <w:p w14:paraId="042148E2" w14:textId="77777777" w:rsidR="005C2779" w:rsidRPr="00DD5DDB" w:rsidRDefault="005C2779" w:rsidP="00640C5D">
      <w:pPr>
        <w:pStyle w:val="Heading4"/>
      </w:pPr>
      <w:r w:rsidRPr="00DD5DDB">
        <w:t>Upon request by TI, Suppliers shall provide a record, in writing, of the electrical safety training for employees who will perform energized electrical work.</w:t>
      </w:r>
    </w:p>
    <w:p w14:paraId="042148E3" w14:textId="77777777" w:rsidR="005C2779" w:rsidRPr="00DD5DDB" w:rsidRDefault="005C2779" w:rsidP="00640C5D">
      <w:pPr>
        <w:pStyle w:val="Heading4"/>
      </w:pPr>
      <w:r w:rsidRPr="00DD5DDB">
        <w:t>Qualified Suppliers’ employees performing energized electrical work must be current on their training for first aid, CPR and bloodborne pathogens.</w:t>
      </w:r>
    </w:p>
    <w:p w14:paraId="042148E4" w14:textId="77777777" w:rsidR="005C2779" w:rsidRPr="00DD5DDB" w:rsidRDefault="005C2779" w:rsidP="00640C5D">
      <w:pPr>
        <w:pStyle w:val="Heading4"/>
      </w:pPr>
      <w:r w:rsidRPr="00DD5DDB">
        <w:t>Suppliers must wear appropriate PPE while performing energized electrical work.</w:t>
      </w:r>
    </w:p>
    <w:p w14:paraId="042148E5" w14:textId="366D167F" w:rsidR="005C2779" w:rsidRPr="00DD5DDB" w:rsidRDefault="005C2779" w:rsidP="00640C5D">
      <w:pPr>
        <w:pStyle w:val="Heading4"/>
      </w:pPr>
      <w:r w:rsidRPr="00DD5DDB">
        <w:t>Suppliers are required to obtain all applicable permits prior to starting task – (e.g., work authorization permit, energized work permit, etc</w:t>
      </w:r>
      <w:r w:rsidR="00193BA4">
        <w:t>.</w:t>
      </w:r>
      <w:r w:rsidRPr="00DD5DDB">
        <w:t>).</w:t>
      </w:r>
    </w:p>
    <w:p w14:paraId="042148E6" w14:textId="77777777" w:rsidR="005C2779" w:rsidRPr="00DD5DDB" w:rsidRDefault="005C2779" w:rsidP="00640C5D">
      <w:pPr>
        <w:pStyle w:val="Heading4"/>
      </w:pPr>
      <w:r w:rsidRPr="00DD5DDB">
        <w:t xml:space="preserve">It is the responsibility of the Supplier to identify and comply with all laws and regulations applicable to the particular work.  </w:t>
      </w:r>
      <w:bookmarkStart w:id="468" w:name="_Toc314746899"/>
      <w:bookmarkEnd w:id="468"/>
    </w:p>
    <w:p w14:paraId="042148E7" w14:textId="77777777" w:rsidR="004E3993" w:rsidRPr="00DD5DDB" w:rsidRDefault="004E3993" w:rsidP="00B40B35">
      <w:pPr>
        <w:pStyle w:val="Heading2"/>
      </w:pPr>
      <w:bookmarkStart w:id="469" w:name="_Toc390843822"/>
      <w:r w:rsidRPr="00DD5DDB">
        <w:t>Training Requirements</w:t>
      </w:r>
      <w:bookmarkEnd w:id="456"/>
      <w:bookmarkEnd w:id="469"/>
    </w:p>
    <w:p w14:paraId="042148E8" w14:textId="77777777" w:rsidR="00B40B35" w:rsidRPr="00DD5DDB" w:rsidRDefault="00B40B35" w:rsidP="00BA72D2">
      <w:pPr>
        <w:pStyle w:val="Heading3"/>
      </w:pPr>
      <w:r w:rsidRPr="00DD5DDB">
        <w:t>Basic</w:t>
      </w:r>
      <w:r w:rsidRPr="00DD5DDB">
        <w:rPr>
          <w:b/>
        </w:rPr>
        <w:t xml:space="preserve"> </w:t>
      </w:r>
      <w:r w:rsidRPr="00DD5DDB">
        <w:t xml:space="preserve">Electrical Safety Awareness Training for Unqualified Persons </w:t>
      </w:r>
    </w:p>
    <w:p w14:paraId="042148E9" w14:textId="77777777" w:rsidR="00126F4D" w:rsidRDefault="00B40B35">
      <w:pPr>
        <w:pStyle w:val="Heading3"/>
        <w:numPr>
          <w:ilvl w:val="0"/>
          <w:numId w:val="0"/>
        </w:numPr>
        <w:ind w:left="1710"/>
      </w:pPr>
      <w:r w:rsidRPr="00DD5DDB">
        <w:t>The training should include, at a minimum, the following:</w:t>
      </w:r>
    </w:p>
    <w:p w14:paraId="042148EA" w14:textId="77777777" w:rsidR="00B40B35" w:rsidRPr="00DD5DDB" w:rsidRDefault="00B40B35" w:rsidP="00640C5D">
      <w:pPr>
        <w:pStyle w:val="Heading4"/>
      </w:pPr>
      <w:r w:rsidRPr="00DD5DDB">
        <w:t>Identification of the hazards associated with electricity;</w:t>
      </w:r>
    </w:p>
    <w:p w14:paraId="042148EB" w14:textId="77777777" w:rsidR="00B40B35" w:rsidRPr="00DD5DDB" w:rsidRDefault="00B40B35" w:rsidP="00640C5D">
      <w:pPr>
        <w:pStyle w:val="Heading4"/>
      </w:pPr>
      <w:r w:rsidRPr="00DD5DDB">
        <w:t>Conditions to avoid and prevent overloading of electrical circuitry and protective devices;</w:t>
      </w:r>
    </w:p>
    <w:p w14:paraId="042148EC" w14:textId="77777777" w:rsidR="00B40B35" w:rsidRPr="00DD5DDB" w:rsidRDefault="00B40B35" w:rsidP="00640C5D">
      <w:pPr>
        <w:pStyle w:val="Heading4"/>
      </w:pPr>
      <w:r w:rsidRPr="00DD5DDB">
        <w:t>The safe use of hand tools requiring electricity;</w:t>
      </w:r>
    </w:p>
    <w:p w14:paraId="042148ED" w14:textId="77777777" w:rsidR="00B40B35" w:rsidRPr="00DD5DDB" w:rsidRDefault="00B40B35" w:rsidP="00640C5D">
      <w:pPr>
        <w:pStyle w:val="Heading4"/>
      </w:pPr>
      <w:r w:rsidRPr="00DD5DDB">
        <w:t>Information on avoiding barricaded areas where energized electrical work is in progress or electrical circuits are exposed, and;</w:t>
      </w:r>
    </w:p>
    <w:p w14:paraId="042148EE" w14:textId="77777777" w:rsidR="00B40B35" w:rsidRPr="00DD5DDB" w:rsidRDefault="00B40B35" w:rsidP="00640C5D">
      <w:pPr>
        <w:pStyle w:val="Heading4"/>
      </w:pPr>
      <w:r w:rsidRPr="00DD5DDB">
        <w:t xml:space="preserve">How to recognize when electrical systems have been locked and tagged out and actions to avoid. </w:t>
      </w:r>
    </w:p>
    <w:p w14:paraId="042148EF" w14:textId="77777777" w:rsidR="00B40B35" w:rsidRPr="00DD5DDB" w:rsidRDefault="00B40B35" w:rsidP="00BA72D2">
      <w:pPr>
        <w:pStyle w:val="Heading3"/>
      </w:pPr>
      <w:r w:rsidRPr="00DD5DDB">
        <w:t xml:space="preserve">Electrical Safety Training </w:t>
      </w:r>
      <w:r w:rsidR="002F5894" w:rsidRPr="00DD5DDB">
        <w:t xml:space="preserve">- </w:t>
      </w:r>
      <w:r w:rsidRPr="00DD5DDB">
        <w:t xml:space="preserve">Approving </w:t>
      </w:r>
      <w:r w:rsidR="003425F8" w:rsidRPr="00DD5DDB">
        <w:t xml:space="preserve">TI </w:t>
      </w:r>
      <w:r w:rsidRPr="00DD5DDB">
        <w:t xml:space="preserve">Supervisors/Project Managers </w:t>
      </w:r>
    </w:p>
    <w:p w14:paraId="042148F0" w14:textId="77777777" w:rsidR="00126F4D" w:rsidRDefault="00B40B35">
      <w:pPr>
        <w:pStyle w:val="Heading3"/>
        <w:numPr>
          <w:ilvl w:val="0"/>
          <w:numId w:val="0"/>
        </w:numPr>
        <w:ind w:left="1710"/>
      </w:pPr>
      <w:r w:rsidRPr="00DD5DDB">
        <w:t>The training shall include, at a minimum, the following:</w:t>
      </w:r>
    </w:p>
    <w:p w14:paraId="042148F1" w14:textId="77777777" w:rsidR="00B40B35" w:rsidRPr="00DD5DDB" w:rsidRDefault="003425F8" w:rsidP="00640C5D">
      <w:pPr>
        <w:pStyle w:val="Heading4"/>
      </w:pPr>
      <w:r w:rsidRPr="00DD5DDB">
        <w:t>All</w:t>
      </w:r>
      <w:r w:rsidR="00B40B35" w:rsidRPr="00DD5DDB">
        <w:t xml:space="preserve"> regulations and TI ESH Standards </w:t>
      </w:r>
      <w:r w:rsidRPr="00DD5DDB">
        <w:t>that apply to the work being performed</w:t>
      </w:r>
      <w:r w:rsidR="00B40B35" w:rsidRPr="00DD5DDB">
        <w:t>;</w:t>
      </w:r>
    </w:p>
    <w:p w14:paraId="042148F2" w14:textId="77777777" w:rsidR="00B40B35" w:rsidRPr="00DD5DDB" w:rsidRDefault="00B40B35" w:rsidP="00640C5D">
      <w:pPr>
        <w:pStyle w:val="Heading4"/>
      </w:pPr>
      <w:r w:rsidRPr="00DD5DDB">
        <w:t>Instruction that all electrical systems are to be presumed energized unless verified de-energized;</w:t>
      </w:r>
    </w:p>
    <w:p w14:paraId="042148F3" w14:textId="77777777" w:rsidR="00B40B35" w:rsidRPr="00DD5DDB" w:rsidRDefault="00B40B35" w:rsidP="00640C5D">
      <w:pPr>
        <w:pStyle w:val="Heading4"/>
      </w:pPr>
      <w:r w:rsidRPr="00DD5DDB">
        <w:t>Information on using test equipment to determine what nominal voltage levels are present;</w:t>
      </w:r>
    </w:p>
    <w:p w14:paraId="042148F4" w14:textId="77777777" w:rsidR="00B40B35" w:rsidRPr="00DD5DDB" w:rsidRDefault="00B40B35" w:rsidP="00640C5D">
      <w:pPr>
        <w:pStyle w:val="Heading4"/>
      </w:pPr>
      <w:r w:rsidRPr="00DD5DDB">
        <w:t>How to recognize that certain parts of a system may be within contact range during work on other parts of the system;</w:t>
      </w:r>
    </w:p>
    <w:p w14:paraId="042148F5" w14:textId="77777777" w:rsidR="00B40B35" w:rsidRPr="00DD5DDB" w:rsidRDefault="00B40B35" w:rsidP="00640C5D">
      <w:pPr>
        <w:pStyle w:val="Heading4"/>
      </w:pPr>
      <w:r w:rsidRPr="00DD5DDB">
        <w:t>Information and knowledge about determining clear working space and minimum approach distances appropriate to the voltages that might be present;</w:t>
      </w:r>
    </w:p>
    <w:p w14:paraId="042148F6" w14:textId="77777777" w:rsidR="00B40B35" w:rsidRPr="00DD5DDB" w:rsidRDefault="00B40B35" w:rsidP="00640C5D">
      <w:pPr>
        <w:pStyle w:val="Heading4"/>
      </w:pPr>
      <w:r w:rsidRPr="00DD5DDB">
        <w:t>How to proper</w:t>
      </w:r>
      <w:r w:rsidR="00E4604B">
        <w:t xml:space="preserve">ly select and use </w:t>
      </w:r>
      <w:r w:rsidRPr="00DD5DDB">
        <w:t>electrical personal protective equipment;</w:t>
      </w:r>
    </w:p>
    <w:p w14:paraId="042148F7" w14:textId="77777777" w:rsidR="00B40B35" w:rsidRPr="00DD5DDB" w:rsidRDefault="00B40B35" w:rsidP="00640C5D">
      <w:pPr>
        <w:pStyle w:val="Heading4"/>
      </w:pPr>
      <w:r w:rsidRPr="00DD5DDB">
        <w:t>Information on the dangers associated w</w:t>
      </w:r>
      <w:r w:rsidR="00E4604B">
        <w:t xml:space="preserve">ith electrical hazards due to </w:t>
      </w:r>
      <w:r w:rsidRPr="00DD5DDB">
        <w:t>fault conditions; how to calculate fault current; how to calculate incident energy, and; how to properly select PPE based on the incident energy calculation.</w:t>
      </w:r>
    </w:p>
    <w:p w14:paraId="042148F8" w14:textId="77777777" w:rsidR="00B40B35" w:rsidRPr="00DD5DDB" w:rsidRDefault="00B40B35" w:rsidP="00640C5D">
      <w:pPr>
        <w:pStyle w:val="Heading4"/>
      </w:pPr>
      <w:r w:rsidRPr="00DD5DDB">
        <w:t>How to ensure the area is properly protected includi</w:t>
      </w:r>
      <w:r w:rsidR="007F1B20">
        <w:t>ng barricades, notification of a</w:t>
      </w:r>
      <w:r w:rsidRPr="00DD5DDB">
        <w:t>ffected employees, illumination and other preparatory activity</w:t>
      </w:r>
    </w:p>
    <w:p w14:paraId="042148F9" w14:textId="77777777" w:rsidR="00B40B35" w:rsidRPr="00DD5DDB" w:rsidRDefault="00B40B35" w:rsidP="00BA72D2">
      <w:pPr>
        <w:pStyle w:val="Heading3"/>
      </w:pPr>
      <w:r w:rsidRPr="00DD5DDB">
        <w:t xml:space="preserve">Electrical Safety Training </w:t>
      </w:r>
      <w:r w:rsidR="002F5894" w:rsidRPr="00DD5DDB">
        <w:t>-</w:t>
      </w:r>
      <w:r w:rsidRPr="00DD5DDB">
        <w:t xml:space="preserve"> Qualified Persons (Energized worker and Safety Back-up)</w:t>
      </w:r>
    </w:p>
    <w:p w14:paraId="042148FA" w14:textId="77777777" w:rsidR="00B40B35" w:rsidRPr="00DD5DDB" w:rsidRDefault="00B40B35" w:rsidP="00BA72D2">
      <w:pPr>
        <w:pStyle w:val="Heading3"/>
        <w:numPr>
          <w:ilvl w:val="0"/>
          <w:numId w:val="0"/>
        </w:numPr>
        <w:ind w:left="1710"/>
      </w:pPr>
      <w:r w:rsidRPr="00DD5DDB">
        <w:t>The training shall include, at a minimum, the following:</w:t>
      </w:r>
    </w:p>
    <w:p w14:paraId="042148FB" w14:textId="77777777" w:rsidR="00B40B35" w:rsidRPr="00DD5DDB" w:rsidRDefault="00B40B35" w:rsidP="00640C5D">
      <w:pPr>
        <w:pStyle w:val="Heading4"/>
      </w:pPr>
      <w:r w:rsidRPr="00DD5DDB">
        <w:t>Principles of electrical safety;</w:t>
      </w:r>
    </w:p>
    <w:p w14:paraId="042148FC" w14:textId="77777777" w:rsidR="00B40B35" w:rsidRPr="00DD5DDB" w:rsidRDefault="002F5894" w:rsidP="00640C5D">
      <w:pPr>
        <w:pStyle w:val="Heading4"/>
      </w:pPr>
      <w:r w:rsidRPr="00DD5DDB">
        <w:t>The p</w:t>
      </w:r>
      <w:r w:rsidR="00B40B35" w:rsidRPr="00DD5DDB">
        <w:t>roper way</w:t>
      </w:r>
      <w:r w:rsidRPr="00DD5DDB">
        <w:t>(</w:t>
      </w:r>
      <w:r w:rsidR="00B40B35" w:rsidRPr="00DD5DDB">
        <w:t>s</w:t>
      </w:r>
      <w:r w:rsidRPr="00DD5DDB">
        <w:t>)</w:t>
      </w:r>
      <w:r w:rsidR="00B40B35" w:rsidRPr="00DD5DDB">
        <w:t xml:space="preserve"> to determine the presence of voltage in electrical systems;</w:t>
      </w:r>
    </w:p>
    <w:p w14:paraId="042148FD" w14:textId="77777777" w:rsidR="00B40B35" w:rsidRPr="00DD5DDB" w:rsidRDefault="00B40B35" w:rsidP="00640C5D">
      <w:pPr>
        <w:pStyle w:val="Heading4"/>
      </w:pPr>
      <w:r w:rsidRPr="00DD5DDB">
        <w:t>How to identify the hazards present for the task;</w:t>
      </w:r>
    </w:p>
    <w:p w14:paraId="042148FE" w14:textId="77777777" w:rsidR="00B40B35" w:rsidRPr="00DD5DDB" w:rsidRDefault="00B40B35" w:rsidP="00640C5D">
      <w:pPr>
        <w:pStyle w:val="Heading4"/>
      </w:pPr>
      <w:r w:rsidRPr="00DD5DDB">
        <w:t xml:space="preserve">How to implement procedures for working safely around energized electrical equipment; </w:t>
      </w:r>
    </w:p>
    <w:p w14:paraId="042148FF" w14:textId="77777777" w:rsidR="00B40B35" w:rsidRPr="00DD5DDB" w:rsidRDefault="00B40B35" w:rsidP="00640C5D">
      <w:pPr>
        <w:pStyle w:val="Heading4"/>
      </w:pPr>
      <w:r w:rsidRPr="00DD5DDB">
        <w:t>How to select proper PPE for energized work;</w:t>
      </w:r>
    </w:p>
    <w:p w14:paraId="04214900" w14:textId="77777777" w:rsidR="00B40B35" w:rsidRPr="00DD5DDB" w:rsidRDefault="00B40B35" w:rsidP="00640C5D">
      <w:pPr>
        <w:pStyle w:val="Heading4"/>
      </w:pPr>
      <w:r w:rsidRPr="00DD5DDB">
        <w:t>How to use, select and properly utilize metering equipment;</w:t>
      </w:r>
    </w:p>
    <w:p w14:paraId="04214901" w14:textId="77777777" w:rsidR="00B40B35" w:rsidRPr="00DD5DDB" w:rsidRDefault="00B40B35" w:rsidP="00640C5D">
      <w:pPr>
        <w:pStyle w:val="Heading4"/>
      </w:pPr>
      <w:r w:rsidRPr="00DD5DDB">
        <w:t>How to use the tools necessary to perform the task;</w:t>
      </w:r>
    </w:p>
    <w:p w14:paraId="04214902" w14:textId="77777777" w:rsidR="00B40B35" w:rsidRPr="00DD5DDB" w:rsidRDefault="00B40B35" w:rsidP="00640C5D">
      <w:pPr>
        <w:pStyle w:val="Heading4"/>
      </w:pPr>
      <w:r w:rsidRPr="00DD5DDB">
        <w:t>How to initiate emergency services;</w:t>
      </w:r>
    </w:p>
    <w:p w14:paraId="04214903" w14:textId="77777777" w:rsidR="00B40B35" w:rsidRPr="00DD5DDB" w:rsidRDefault="00B40B35" w:rsidP="00640C5D">
      <w:pPr>
        <w:pStyle w:val="Heading4"/>
      </w:pPr>
      <w:r w:rsidRPr="00DD5DDB">
        <w:t>How to instruct persons assisting in task;</w:t>
      </w:r>
    </w:p>
    <w:p w14:paraId="04214904" w14:textId="77777777" w:rsidR="00B40B35" w:rsidRPr="00DD5DDB" w:rsidRDefault="00B40B35" w:rsidP="00640C5D">
      <w:pPr>
        <w:pStyle w:val="Heading4"/>
      </w:pPr>
      <w:r w:rsidRPr="00DD5DDB">
        <w:t>How to work safely on energized electrical equipment;</w:t>
      </w:r>
    </w:p>
    <w:p w14:paraId="04214905" w14:textId="77777777" w:rsidR="00B40B35" w:rsidRPr="00DD5DDB" w:rsidRDefault="00B40B35" w:rsidP="00640C5D">
      <w:pPr>
        <w:pStyle w:val="Heading4"/>
      </w:pPr>
      <w:r w:rsidRPr="00DD5DDB">
        <w:t>Energized electrical systems and methodology for verifying a de-energized state;</w:t>
      </w:r>
    </w:p>
    <w:p w14:paraId="04214906" w14:textId="77777777" w:rsidR="00B40B35" w:rsidRPr="00DD5DDB" w:rsidRDefault="00B40B35" w:rsidP="00640C5D">
      <w:pPr>
        <w:pStyle w:val="Heading4"/>
      </w:pPr>
      <w:r w:rsidRPr="00DD5DDB">
        <w:t>Arc-flash and blast protection;</w:t>
      </w:r>
    </w:p>
    <w:p w14:paraId="04214907" w14:textId="77777777" w:rsidR="00B40B35" w:rsidRPr="00DD5DDB" w:rsidRDefault="00B40B35" w:rsidP="00640C5D">
      <w:pPr>
        <w:pStyle w:val="Heading4"/>
      </w:pPr>
      <w:r w:rsidRPr="00DD5DDB">
        <w:t>CPR, first aid and blood borne pathogens, and;</w:t>
      </w:r>
    </w:p>
    <w:p w14:paraId="04214908" w14:textId="77777777" w:rsidR="002F5894" w:rsidRPr="00DD5DDB" w:rsidRDefault="00B40B35" w:rsidP="00640C5D">
      <w:pPr>
        <w:pStyle w:val="Heading4"/>
      </w:pPr>
      <w:r w:rsidRPr="00DD5DDB">
        <w:t>Training on specific equipment, relative to a job assignment, where energized work is being p</w:t>
      </w:r>
      <w:r w:rsidR="0001726C">
        <w:t>er</w:t>
      </w:r>
      <w:r w:rsidRPr="00DD5DDB">
        <w:t xml:space="preserve">formed.  </w:t>
      </w:r>
    </w:p>
    <w:p w14:paraId="04214909" w14:textId="77777777" w:rsidR="00126F4D" w:rsidRDefault="00B40B35">
      <w:pPr>
        <w:pStyle w:val="Heading5"/>
      </w:pPr>
      <w:r w:rsidRPr="00DD5DDB">
        <w:t>The specific equipment training shall be conducted initially and whenever equipment modification occurs or the employee fails to properly demonstrate working knowledge.</w:t>
      </w:r>
    </w:p>
    <w:p w14:paraId="0421490A" w14:textId="77777777" w:rsidR="002F5894" w:rsidRPr="00DD5DDB" w:rsidRDefault="00B40B35" w:rsidP="00BA72D2">
      <w:pPr>
        <w:pStyle w:val="Heading3"/>
      </w:pPr>
      <w:r w:rsidRPr="00DD5DDB">
        <w:t xml:space="preserve">All training shall be documented.  </w:t>
      </w:r>
    </w:p>
    <w:p w14:paraId="0421490B" w14:textId="77777777" w:rsidR="002F5894" w:rsidRPr="00DD5DDB" w:rsidRDefault="005D71C5" w:rsidP="00640C5D">
      <w:pPr>
        <w:pStyle w:val="Heading4"/>
      </w:pPr>
      <w:r w:rsidRPr="00DD5DDB">
        <w:t>Documentation shall include the</w:t>
      </w:r>
      <w:r w:rsidR="00B40B35" w:rsidRPr="00DD5DDB">
        <w:t xml:space="preserve"> signatures of the trainer and trainees</w:t>
      </w:r>
      <w:r w:rsidR="002F5894" w:rsidRPr="00DD5DDB">
        <w:t>.</w:t>
      </w:r>
      <w:r w:rsidR="00B40B35" w:rsidRPr="00DD5DDB">
        <w:t xml:space="preserve">  </w:t>
      </w:r>
    </w:p>
    <w:p w14:paraId="0421490C" w14:textId="77777777" w:rsidR="004E3993" w:rsidRPr="00DD5DDB" w:rsidRDefault="00B40B35" w:rsidP="00640C5D">
      <w:pPr>
        <w:pStyle w:val="Heading4"/>
      </w:pPr>
      <w:r w:rsidRPr="00DD5DDB">
        <w:t>Retraining</w:t>
      </w:r>
      <w:r w:rsidR="002F5894" w:rsidRPr="00DD5DDB">
        <w:t xml:space="preserve"> shall occur at</w:t>
      </w:r>
      <w:r w:rsidRPr="00DD5DDB">
        <w:t xml:space="preserve"> intervals </w:t>
      </w:r>
      <w:r w:rsidR="002F5894" w:rsidRPr="00DD5DDB">
        <w:t>in accordance with Appendix D.</w:t>
      </w:r>
    </w:p>
    <w:p w14:paraId="0421490D" w14:textId="77777777" w:rsidR="004E3993" w:rsidRPr="00DD5DDB" w:rsidRDefault="004E3993">
      <w:pPr>
        <w:rPr>
          <w:rFonts w:ascii="Arial" w:hAnsi="Arial" w:cs="Arial"/>
        </w:rPr>
      </w:pPr>
    </w:p>
    <w:p w14:paraId="0421490E" w14:textId="77777777" w:rsidR="004E3993" w:rsidRPr="00DD5DDB" w:rsidRDefault="004E3993">
      <w:pPr>
        <w:pStyle w:val="Heading1"/>
        <w:rPr>
          <w:rFonts w:cs="Arial"/>
        </w:rPr>
      </w:pPr>
      <w:bookmarkStart w:id="470" w:name="_Toc310406362"/>
      <w:bookmarkStart w:id="471" w:name="_Toc310781425"/>
      <w:bookmarkStart w:id="472" w:name="_Toc310923211"/>
      <w:bookmarkStart w:id="473" w:name="_Toc310923290"/>
      <w:bookmarkStart w:id="474" w:name="_Toc310923371"/>
      <w:bookmarkStart w:id="475" w:name="_Toc310406363"/>
      <w:bookmarkStart w:id="476" w:name="_Toc310781426"/>
      <w:bookmarkStart w:id="477" w:name="_Toc310923212"/>
      <w:bookmarkStart w:id="478" w:name="_Toc310923291"/>
      <w:bookmarkStart w:id="479" w:name="_Toc310923372"/>
      <w:bookmarkStart w:id="480" w:name="_Toc310406364"/>
      <w:bookmarkStart w:id="481" w:name="_Toc310781427"/>
      <w:bookmarkStart w:id="482" w:name="_Toc310923213"/>
      <w:bookmarkStart w:id="483" w:name="_Toc310923292"/>
      <w:bookmarkStart w:id="484" w:name="_Toc310923373"/>
      <w:bookmarkStart w:id="485" w:name="_Toc310406365"/>
      <w:bookmarkStart w:id="486" w:name="_Toc310781428"/>
      <w:bookmarkStart w:id="487" w:name="_Toc310923214"/>
      <w:bookmarkStart w:id="488" w:name="_Toc310923293"/>
      <w:bookmarkStart w:id="489" w:name="_Toc310923374"/>
      <w:bookmarkStart w:id="490" w:name="_Toc310406366"/>
      <w:bookmarkStart w:id="491" w:name="_Toc310781429"/>
      <w:bookmarkStart w:id="492" w:name="_Toc310923215"/>
      <w:bookmarkStart w:id="493" w:name="_Toc310923294"/>
      <w:bookmarkStart w:id="494" w:name="_Toc310923375"/>
      <w:bookmarkStart w:id="495" w:name="_Toc310406367"/>
      <w:bookmarkStart w:id="496" w:name="_Toc310781430"/>
      <w:bookmarkStart w:id="497" w:name="_Toc310923216"/>
      <w:bookmarkStart w:id="498" w:name="_Toc310923295"/>
      <w:bookmarkStart w:id="499" w:name="_Toc310923376"/>
      <w:bookmarkStart w:id="500" w:name="_Toc310406368"/>
      <w:bookmarkStart w:id="501" w:name="_Toc310781431"/>
      <w:bookmarkStart w:id="502" w:name="_Toc310923217"/>
      <w:bookmarkStart w:id="503" w:name="_Toc310923296"/>
      <w:bookmarkStart w:id="504" w:name="_Toc310923377"/>
      <w:bookmarkStart w:id="505" w:name="_Toc310406369"/>
      <w:bookmarkStart w:id="506" w:name="_Toc310781432"/>
      <w:bookmarkStart w:id="507" w:name="_Toc310923218"/>
      <w:bookmarkStart w:id="508" w:name="_Toc310923297"/>
      <w:bookmarkStart w:id="509" w:name="_Toc310923378"/>
      <w:bookmarkStart w:id="510" w:name="_Toc310406370"/>
      <w:bookmarkStart w:id="511" w:name="_Toc310781433"/>
      <w:bookmarkStart w:id="512" w:name="_Toc310923219"/>
      <w:bookmarkStart w:id="513" w:name="_Toc310923298"/>
      <w:bookmarkStart w:id="514" w:name="_Toc310923379"/>
      <w:bookmarkStart w:id="515" w:name="_Toc310406371"/>
      <w:bookmarkStart w:id="516" w:name="_Toc310781434"/>
      <w:bookmarkStart w:id="517" w:name="_Toc310923220"/>
      <w:bookmarkStart w:id="518" w:name="_Toc310923299"/>
      <w:bookmarkStart w:id="519" w:name="_Toc310923380"/>
      <w:bookmarkStart w:id="520" w:name="_Toc310406372"/>
      <w:bookmarkStart w:id="521" w:name="_Toc310781435"/>
      <w:bookmarkStart w:id="522" w:name="_Toc310923221"/>
      <w:bookmarkStart w:id="523" w:name="_Toc310923300"/>
      <w:bookmarkStart w:id="524" w:name="_Toc310923381"/>
      <w:bookmarkStart w:id="525" w:name="_Toc310406373"/>
      <w:bookmarkStart w:id="526" w:name="_Toc310781436"/>
      <w:bookmarkStart w:id="527" w:name="_Toc310923222"/>
      <w:bookmarkStart w:id="528" w:name="_Toc310923301"/>
      <w:bookmarkStart w:id="529" w:name="_Toc310923382"/>
      <w:bookmarkStart w:id="530" w:name="_Toc310406374"/>
      <w:bookmarkStart w:id="531" w:name="_Toc310781437"/>
      <w:bookmarkStart w:id="532" w:name="_Toc310923223"/>
      <w:bookmarkStart w:id="533" w:name="_Toc310923302"/>
      <w:bookmarkStart w:id="534" w:name="_Toc310923383"/>
      <w:bookmarkStart w:id="535" w:name="_Toc310406375"/>
      <w:bookmarkStart w:id="536" w:name="_Toc310781438"/>
      <w:bookmarkStart w:id="537" w:name="_Toc310923224"/>
      <w:bookmarkStart w:id="538" w:name="_Toc310923303"/>
      <w:bookmarkStart w:id="539" w:name="_Toc310923384"/>
      <w:bookmarkStart w:id="540" w:name="_Toc310406376"/>
      <w:bookmarkStart w:id="541" w:name="_Toc310781439"/>
      <w:bookmarkStart w:id="542" w:name="_Toc310923225"/>
      <w:bookmarkStart w:id="543" w:name="_Toc310923304"/>
      <w:bookmarkStart w:id="544" w:name="_Toc310923385"/>
      <w:bookmarkStart w:id="545" w:name="_Toc310406377"/>
      <w:bookmarkStart w:id="546" w:name="_Toc310781440"/>
      <w:bookmarkStart w:id="547" w:name="_Toc310923226"/>
      <w:bookmarkStart w:id="548" w:name="_Toc310923305"/>
      <w:bookmarkStart w:id="549" w:name="_Toc310923386"/>
      <w:bookmarkStart w:id="550" w:name="_Toc310406378"/>
      <w:bookmarkStart w:id="551" w:name="_Toc310781441"/>
      <w:bookmarkStart w:id="552" w:name="_Toc310923227"/>
      <w:bookmarkStart w:id="553" w:name="_Toc310923306"/>
      <w:bookmarkStart w:id="554" w:name="_Toc310923387"/>
      <w:bookmarkStart w:id="555" w:name="_Toc310406379"/>
      <w:bookmarkStart w:id="556" w:name="_Toc310781442"/>
      <w:bookmarkStart w:id="557" w:name="_Toc310923228"/>
      <w:bookmarkStart w:id="558" w:name="_Toc310923307"/>
      <w:bookmarkStart w:id="559" w:name="_Toc310923388"/>
      <w:bookmarkStart w:id="560" w:name="_Toc310406380"/>
      <w:bookmarkStart w:id="561" w:name="_Toc310781443"/>
      <w:bookmarkStart w:id="562" w:name="_Toc310923229"/>
      <w:bookmarkStart w:id="563" w:name="_Toc310923308"/>
      <w:bookmarkStart w:id="564" w:name="_Toc310923389"/>
      <w:bookmarkStart w:id="565" w:name="_Toc310406381"/>
      <w:bookmarkStart w:id="566" w:name="_Toc310781444"/>
      <w:bookmarkStart w:id="567" w:name="_Toc310923230"/>
      <w:bookmarkStart w:id="568" w:name="_Toc310923309"/>
      <w:bookmarkStart w:id="569" w:name="_Toc310923390"/>
      <w:bookmarkStart w:id="570" w:name="_Toc310406382"/>
      <w:bookmarkStart w:id="571" w:name="_Toc310781445"/>
      <w:bookmarkStart w:id="572" w:name="_Toc310923231"/>
      <w:bookmarkStart w:id="573" w:name="_Toc310923310"/>
      <w:bookmarkStart w:id="574" w:name="_Toc310923391"/>
      <w:bookmarkStart w:id="575" w:name="_Toc310406383"/>
      <w:bookmarkStart w:id="576" w:name="_Toc310781446"/>
      <w:bookmarkStart w:id="577" w:name="_Toc310923232"/>
      <w:bookmarkStart w:id="578" w:name="_Toc310923311"/>
      <w:bookmarkStart w:id="579" w:name="_Toc310923392"/>
      <w:bookmarkStart w:id="580" w:name="_Toc310406384"/>
      <w:bookmarkStart w:id="581" w:name="_Toc310781447"/>
      <w:bookmarkStart w:id="582" w:name="_Toc310923233"/>
      <w:bookmarkStart w:id="583" w:name="_Toc310923312"/>
      <w:bookmarkStart w:id="584" w:name="_Toc310923393"/>
      <w:bookmarkStart w:id="585" w:name="_Toc310406385"/>
      <w:bookmarkStart w:id="586" w:name="_Toc310781448"/>
      <w:bookmarkStart w:id="587" w:name="_Toc310923234"/>
      <w:bookmarkStart w:id="588" w:name="_Toc310923313"/>
      <w:bookmarkStart w:id="589" w:name="_Toc310923394"/>
      <w:bookmarkStart w:id="590" w:name="_Toc524336029"/>
      <w:bookmarkStart w:id="591" w:name="_Toc524336236"/>
      <w:bookmarkStart w:id="592" w:name="_Toc524347347"/>
      <w:bookmarkStart w:id="593" w:name="_Toc310781449"/>
      <w:bookmarkStart w:id="594" w:name="_Toc390843823"/>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sidRPr="00DD5DDB">
        <w:rPr>
          <w:rFonts w:cs="Arial"/>
        </w:rPr>
        <w:t>STANDARD Approval</w:t>
      </w:r>
      <w:bookmarkEnd w:id="590"/>
      <w:bookmarkEnd w:id="591"/>
      <w:bookmarkEnd w:id="592"/>
      <w:bookmarkEnd w:id="593"/>
      <w:bookmarkEnd w:id="594"/>
    </w:p>
    <w:p w14:paraId="0421490F" w14:textId="2219D76E" w:rsidR="004E3993" w:rsidRPr="001D5777" w:rsidRDefault="004E3993">
      <w:pPr>
        <w:pStyle w:val="BodyTextIndent"/>
        <w:rPr>
          <w:rFonts w:ascii="Arial" w:hAnsi="Arial" w:cs="Arial"/>
        </w:rPr>
      </w:pPr>
      <w:r w:rsidRPr="00DD5DDB">
        <w:rPr>
          <w:rFonts w:ascii="Arial" w:hAnsi="Arial" w:cs="Arial"/>
        </w:rPr>
        <w:t xml:space="preserve">This standard has been approved by </w:t>
      </w:r>
      <w:r w:rsidR="00C94FE6">
        <w:rPr>
          <w:rFonts w:ascii="Arial" w:hAnsi="Arial" w:cs="Arial"/>
        </w:rPr>
        <w:t>Zane Broadhead</w:t>
      </w:r>
      <w:r w:rsidRPr="00DD5DDB">
        <w:rPr>
          <w:rFonts w:ascii="Arial" w:hAnsi="Arial" w:cs="Arial"/>
        </w:rPr>
        <w:t>, TI Vice President.</w:t>
      </w:r>
    </w:p>
    <w:p w14:paraId="04214910" w14:textId="77777777" w:rsidR="004E3993" w:rsidRDefault="004E3993">
      <w:pPr>
        <w:pStyle w:val="Heading1"/>
      </w:pPr>
      <w:bookmarkStart w:id="595" w:name="_Toc309109909"/>
      <w:bookmarkStart w:id="596" w:name="_Toc309109947"/>
      <w:bookmarkStart w:id="597" w:name="_Toc309110041"/>
      <w:bookmarkStart w:id="598" w:name="_Toc309109910"/>
      <w:bookmarkStart w:id="599" w:name="_Toc309109948"/>
      <w:bookmarkStart w:id="600" w:name="_Toc309110042"/>
      <w:bookmarkStart w:id="601" w:name="_Toc309109911"/>
      <w:bookmarkStart w:id="602" w:name="_Toc309109949"/>
      <w:bookmarkStart w:id="603" w:name="_Toc309110043"/>
      <w:bookmarkStart w:id="604" w:name="_Toc305926574"/>
      <w:bookmarkStart w:id="605" w:name="_Toc306000479"/>
      <w:bookmarkStart w:id="606" w:name="_Toc306190864"/>
      <w:bookmarkStart w:id="607" w:name="_Toc306254602"/>
      <w:bookmarkStart w:id="608" w:name="_Toc308588209"/>
      <w:bookmarkStart w:id="609" w:name="_Toc308588243"/>
      <w:bookmarkStart w:id="610" w:name="_Toc309109912"/>
      <w:bookmarkStart w:id="611" w:name="_Toc309109950"/>
      <w:bookmarkStart w:id="612" w:name="_Toc309110044"/>
      <w:bookmarkStart w:id="613" w:name="_Toc305926575"/>
      <w:bookmarkStart w:id="614" w:name="_Toc306000480"/>
      <w:bookmarkStart w:id="615" w:name="_Toc306190865"/>
      <w:bookmarkStart w:id="616" w:name="_Toc306254603"/>
      <w:bookmarkStart w:id="617" w:name="_Toc308588210"/>
      <w:bookmarkStart w:id="618" w:name="_Toc308588244"/>
      <w:bookmarkStart w:id="619" w:name="_Toc309109913"/>
      <w:bookmarkStart w:id="620" w:name="_Toc309109951"/>
      <w:bookmarkStart w:id="621" w:name="_Toc309110045"/>
      <w:bookmarkStart w:id="622" w:name="_Toc309214578"/>
      <w:bookmarkStart w:id="623" w:name="_Toc309218857"/>
      <w:bookmarkStart w:id="624" w:name="_Toc309219209"/>
      <w:bookmarkStart w:id="625" w:name="_Toc309279217"/>
      <w:bookmarkStart w:id="626" w:name="_Toc309279471"/>
      <w:bookmarkStart w:id="627" w:name="_Toc310406387"/>
      <w:bookmarkStart w:id="628" w:name="_Toc310781450"/>
      <w:bookmarkStart w:id="629" w:name="_Toc310923236"/>
      <w:bookmarkStart w:id="630" w:name="_Toc310923315"/>
      <w:bookmarkStart w:id="631" w:name="_Toc310923396"/>
      <w:bookmarkStart w:id="632" w:name="_Toc310781451"/>
      <w:bookmarkStart w:id="633" w:name="_Toc39084382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t>Revision history</w:t>
      </w:r>
      <w:bookmarkEnd w:id="632"/>
      <w:bookmarkEnd w:id="633"/>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456"/>
        <w:gridCol w:w="3369"/>
        <w:gridCol w:w="1708"/>
        <w:gridCol w:w="1495"/>
      </w:tblGrid>
      <w:tr w:rsidR="004E3993" w:rsidRPr="00753336" w14:paraId="04214916" w14:textId="77777777" w:rsidTr="00833670">
        <w:tc>
          <w:tcPr>
            <w:tcW w:w="990" w:type="dxa"/>
          </w:tcPr>
          <w:p w14:paraId="04214911" w14:textId="77777777" w:rsidR="004E3993" w:rsidRPr="009360FB" w:rsidRDefault="00126F4D" w:rsidP="00AF5A51">
            <w:pPr>
              <w:keepNext/>
              <w:keepLines/>
              <w:jc w:val="center"/>
              <w:rPr>
                <w:rFonts w:ascii="Arial" w:hAnsi="Arial" w:cs="Arial"/>
                <w:b/>
              </w:rPr>
            </w:pPr>
            <w:r w:rsidRPr="00126F4D">
              <w:rPr>
                <w:rFonts w:ascii="Arial" w:hAnsi="Arial" w:cs="Arial"/>
                <w:b/>
              </w:rPr>
              <w:t>Rev#</w:t>
            </w:r>
          </w:p>
        </w:tc>
        <w:tc>
          <w:tcPr>
            <w:tcW w:w="1456" w:type="dxa"/>
          </w:tcPr>
          <w:p w14:paraId="04214912" w14:textId="77777777" w:rsidR="004E3993" w:rsidRPr="009360FB" w:rsidRDefault="00126F4D" w:rsidP="00AF5A51">
            <w:pPr>
              <w:keepNext/>
              <w:keepLines/>
              <w:jc w:val="center"/>
              <w:rPr>
                <w:rFonts w:ascii="Arial" w:hAnsi="Arial" w:cs="Arial"/>
                <w:b/>
              </w:rPr>
            </w:pPr>
            <w:r w:rsidRPr="00126F4D">
              <w:rPr>
                <w:rFonts w:ascii="Arial" w:hAnsi="Arial" w:cs="Arial"/>
                <w:b/>
              </w:rPr>
              <w:t>Date</w:t>
            </w:r>
          </w:p>
        </w:tc>
        <w:tc>
          <w:tcPr>
            <w:tcW w:w="3369" w:type="dxa"/>
          </w:tcPr>
          <w:p w14:paraId="04214913" w14:textId="77777777" w:rsidR="004E3993" w:rsidRPr="009360FB" w:rsidRDefault="00126F4D" w:rsidP="00AF5A51">
            <w:pPr>
              <w:keepNext/>
              <w:keepLines/>
              <w:jc w:val="center"/>
              <w:rPr>
                <w:rFonts w:ascii="Arial" w:hAnsi="Arial" w:cs="Arial"/>
                <w:b/>
              </w:rPr>
            </w:pPr>
            <w:r w:rsidRPr="00126F4D">
              <w:rPr>
                <w:rFonts w:ascii="Arial" w:hAnsi="Arial" w:cs="Arial"/>
                <w:b/>
              </w:rPr>
              <w:t>Nature of Revision</w:t>
            </w:r>
          </w:p>
        </w:tc>
        <w:tc>
          <w:tcPr>
            <w:tcW w:w="1708" w:type="dxa"/>
          </w:tcPr>
          <w:p w14:paraId="04214914" w14:textId="77777777" w:rsidR="004E3993" w:rsidRPr="009360FB" w:rsidRDefault="00126F4D" w:rsidP="00AF5A51">
            <w:pPr>
              <w:keepNext/>
              <w:keepLines/>
              <w:jc w:val="center"/>
              <w:rPr>
                <w:rFonts w:ascii="Arial" w:hAnsi="Arial" w:cs="Arial"/>
                <w:b/>
              </w:rPr>
            </w:pPr>
            <w:r w:rsidRPr="00126F4D">
              <w:rPr>
                <w:rFonts w:ascii="Arial" w:hAnsi="Arial" w:cs="Arial"/>
                <w:b/>
              </w:rPr>
              <w:t>Author/Editor</w:t>
            </w:r>
          </w:p>
        </w:tc>
        <w:tc>
          <w:tcPr>
            <w:tcW w:w="1495" w:type="dxa"/>
          </w:tcPr>
          <w:p w14:paraId="04214915" w14:textId="77777777" w:rsidR="004E3993" w:rsidRPr="009360FB" w:rsidRDefault="00126F4D" w:rsidP="00AF5A51">
            <w:pPr>
              <w:keepNext/>
              <w:keepLines/>
              <w:jc w:val="center"/>
              <w:rPr>
                <w:rFonts w:ascii="Arial" w:hAnsi="Arial" w:cs="Arial"/>
                <w:b/>
              </w:rPr>
            </w:pPr>
            <w:r w:rsidRPr="00126F4D">
              <w:rPr>
                <w:rFonts w:ascii="Arial" w:hAnsi="Arial" w:cs="Arial"/>
                <w:b/>
              </w:rPr>
              <w:t>Approver</w:t>
            </w:r>
          </w:p>
        </w:tc>
      </w:tr>
      <w:tr w:rsidR="004E3993" w:rsidRPr="00753336" w14:paraId="0421491C" w14:textId="77777777" w:rsidTr="00833670">
        <w:tc>
          <w:tcPr>
            <w:tcW w:w="990" w:type="dxa"/>
          </w:tcPr>
          <w:p w14:paraId="04214917" w14:textId="77777777" w:rsidR="004E3993" w:rsidRPr="009360FB" w:rsidRDefault="00126F4D" w:rsidP="00AF5A51">
            <w:pPr>
              <w:keepNext/>
              <w:keepLines/>
              <w:jc w:val="center"/>
              <w:rPr>
                <w:rFonts w:ascii="Arial" w:hAnsi="Arial" w:cs="Arial"/>
              </w:rPr>
            </w:pPr>
            <w:r w:rsidRPr="00126F4D">
              <w:rPr>
                <w:rFonts w:ascii="Arial" w:hAnsi="Arial" w:cs="Arial"/>
              </w:rPr>
              <w:t>A</w:t>
            </w:r>
          </w:p>
        </w:tc>
        <w:tc>
          <w:tcPr>
            <w:tcW w:w="1456" w:type="dxa"/>
          </w:tcPr>
          <w:p w14:paraId="04214918" w14:textId="77777777" w:rsidR="004E3993" w:rsidRPr="009360FB" w:rsidRDefault="00126F4D" w:rsidP="00833670">
            <w:pPr>
              <w:keepNext/>
              <w:keepLines/>
              <w:jc w:val="center"/>
              <w:rPr>
                <w:rFonts w:ascii="Arial" w:hAnsi="Arial" w:cs="Arial"/>
              </w:rPr>
            </w:pPr>
            <w:r w:rsidRPr="00126F4D">
              <w:rPr>
                <w:rFonts w:ascii="Arial" w:hAnsi="Arial" w:cs="Arial"/>
              </w:rPr>
              <w:t>03/25/2013</w:t>
            </w:r>
          </w:p>
        </w:tc>
        <w:tc>
          <w:tcPr>
            <w:tcW w:w="3369" w:type="dxa"/>
          </w:tcPr>
          <w:p w14:paraId="04214919" w14:textId="77777777" w:rsidR="004E3993" w:rsidRPr="009360FB" w:rsidRDefault="00126F4D" w:rsidP="00675200">
            <w:pPr>
              <w:keepNext/>
              <w:keepLines/>
              <w:rPr>
                <w:rFonts w:ascii="Arial" w:hAnsi="Arial" w:cs="Arial"/>
              </w:rPr>
            </w:pPr>
            <w:r w:rsidRPr="00126F4D">
              <w:rPr>
                <w:rFonts w:ascii="Arial" w:hAnsi="Arial" w:cs="Arial"/>
              </w:rPr>
              <w:t xml:space="preserve">Combining of TI 04.00 Electrical Safety, 04.01 Energized Electrical Work and 04.04 Battery Charging Stations. </w:t>
            </w:r>
          </w:p>
        </w:tc>
        <w:tc>
          <w:tcPr>
            <w:tcW w:w="1708" w:type="dxa"/>
          </w:tcPr>
          <w:p w14:paraId="0421491A" w14:textId="77777777" w:rsidR="004E3993" w:rsidRPr="009360FB" w:rsidRDefault="00126F4D" w:rsidP="00675200">
            <w:pPr>
              <w:keepNext/>
              <w:keepLines/>
              <w:rPr>
                <w:rFonts w:ascii="Arial" w:hAnsi="Arial" w:cs="Arial"/>
              </w:rPr>
            </w:pPr>
            <w:r w:rsidRPr="00126F4D">
              <w:rPr>
                <w:rFonts w:ascii="Arial" w:hAnsi="Arial" w:cs="Arial"/>
              </w:rPr>
              <w:t>R. Graves</w:t>
            </w:r>
          </w:p>
        </w:tc>
        <w:tc>
          <w:tcPr>
            <w:tcW w:w="1495" w:type="dxa"/>
          </w:tcPr>
          <w:p w14:paraId="0421491B" w14:textId="77777777" w:rsidR="004E3993" w:rsidRPr="009360FB" w:rsidRDefault="009360FB" w:rsidP="00AF5A51">
            <w:pPr>
              <w:keepNext/>
              <w:keepLines/>
              <w:jc w:val="center"/>
              <w:rPr>
                <w:rFonts w:ascii="Arial" w:hAnsi="Arial" w:cs="Arial"/>
              </w:rPr>
            </w:pPr>
            <w:r>
              <w:rPr>
                <w:rFonts w:ascii="Arial" w:hAnsi="Arial" w:cs="Arial"/>
              </w:rPr>
              <w:t>David Thomas</w:t>
            </w:r>
          </w:p>
        </w:tc>
      </w:tr>
      <w:tr w:rsidR="004E3993" w:rsidRPr="00753336" w14:paraId="04214922" w14:textId="77777777" w:rsidTr="00833670">
        <w:tc>
          <w:tcPr>
            <w:tcW w:w="990" w:type="dxa"/>
          </w:tcPr>
          <w:p w14:paraId="0421491D" w14:textId="77777777" w:rsidR="004E3993" w:rsidRPr="009360FB" w:rsidRDefault="00126F4D" w:rsidP="00AF5A51">
            <w:pPr>
              <w:keepNext/>
              <w:keepLines/>
              <w:jc w:val="center"/>
              <w:rPr>
                <w:rFonts w:ascii="Arial" w:hAnsi="Arial" w:cs="Arial"/>
              </w:rPr>
            </w:pPr>
            <w:r w:rsidRPr="00126F4D">
              <w:rPr>
                <w:rFonts w:ascii="Arial" w:hAnsi="Arial" w:cs="Arial"/>
              </w:rPr>
              <w:t>B</w:t>
            </w:r>
          </w:p>
        </w:tc>
        <w:tc>
          <w:tcPr>
            <w:tcW w:w="1456" w:type="dxa"/>
          </w:tcPr>
          <w:p w14:paraId="0421491E" w14:textId="77777777" w:rsidR="004E3993" w:rsidRPr="009360FB" w:rsidRDefault="00E206C1" w:rsidP="00AF5A51">
            <w:pPr>
              <w:keepNext/>
              <w:keepLines/>
              <w:jc w:val="center"/>
              <w:rPr>
                <w:rFonts w:ascii="Arial" w:hAnsi="Arial" w:cs="Arial"/>
              </w:rPr>
            </w:pPr>
            <w:r>
              <w:rPr>
                <w:rFonts w:ascii="Arial" w:hAnsi="Arial" w:cs="Arial"/>
              </w:rPr>
              <w:t>11/19/2014</w:t>
            </w:r>
          </w:p>
        </w:tc>
        <w:tc>
          <w:tcPr>
            <w:tcW w:w="3369" w:type="dxa"/>
          </w:tcPr>
          <w:p w14:paraId="0421491F" w14:textId="77777777" w:rsidR="004E3993" w:rsidRPr="009360FB" w:rsidRDefault="00126F4D" w:rsidP="00675200">
            <w:pPr>
              <w:keepNext/>
              <w:keepLines/>
              <w:rPr>
                <w:rFonts w:ascii="Arial" w:hAnsi="Arial" w:cs="Arial"/>
              </w:rPr>
            </w:pPr>
            <w:r w:rsidRPr="00126F4D">
              <w:rPr>
                <w:rFonts w:ascii="Arial" w:hAnsi="Arial" w:cs="Arial"/>
              </w:rPr>
              <w:t>Update labeling requirements and PPE levels</w:t>
            </w:r>
          </w:p>
        </w:tc>
        <w:tc>
          <w:tcPr>
            <w:tcW w:w="1708" w:type="dxa"/>
          </w:tcPr>
          <w:p w14:paraId="04214920" w14:textId="77777777" w:rsidR="004E3993" w:rsidRPr="009360FB" w:rsidRDefault="00126F4D" w:rsidP="00675200">
            <w:pPr>
              <w:keepNext/>
              <w:keepLines/>
              <w:rPr>
                <w:rFonts w:ascii="Arial" w:hAnsi="Arial" w:cs="Arial"/>
              </w:rPr>
            </w:pPr>
            <w:r w:rsidRPr="00126F4D">
              <w:rPr>
                <w:rFonts w:ascii="Arial" w:hAnsi="Arial" w:cs="Arial"/>
              </w:rPr>
              <w:t>R. Graves</w:t>
            </w:r>
          </w:p>
        </w:tc>
        <w:tc>
          <w:tcPr>
            <w:tcW w:w="1495" w:type="dxa"/>
          </w:tcPr>
          <w:p w14:paraId="04214921" w14:textId="77777777" w:rsidR="004E3993" w:rsidRPr="009360FB" w:rsidRDefault="009360FB" w:rsidP="00AF5A51">
            <w:pPr>
              <w:keepNext/>
              <w:keepLines/>
              <w:jc w:val="center"/>
              <w:rPr>
                <w:rFonts w:ascii="Arial" w:hAnsi="Arial" w:cs="Arial"/>
              </w:rPr>
            </w:pPr>
            <w:r>
              <w:rPr>
                <w:rFonts w:ascii="Arial" w:hAnsi="Arial" w:cs="Arial"/>
              </w:rPr>
              <w:t>David Thomas</w:t>
            </w:r>
          </w:p>
        </w:tc>
      </w:tr>
      <w:tr w:rsidR="004E3993" w:rsidRPr="00753336" w14:paraId="04214928" w14:textId="77777777" w:rsidTr="00833670">
        <w:tc>
          <w:tcPr>
            <w:tcW w:w="990" w:type="dxa"/>
          </w:tcPr>
          <w:p w14:paraId="04214923" w14:textId="77777777" w:rsidR="004E3993" w:rsidRPr="009360FB" w:rsidRDefault="00901A6E" w:rsidP="00AF5A51">
            <w:pPr>
              <w:keepNext/>
              <w:keepLines/>
              <w:jc w:val="center"/>
              <w:rPr>
                <w:rFonts w:ascii="Arial" w:hAnsi="Arial" w:cs="Arial"/>
              </w:rPr>
            </w:pPr>
            <w:bookmarkStart w:id="634" w:name="_GoBack"/>
            <w:bookmarkEnd w:id="634"/>
            <w:r>
              <w:rPr>
                <w:rFonts w:ascii="Arial" w:hAnsi="Arial" w:cs="Arial"/>
              </w:rPr>
              <w:t>C</w:t>
            </w:r>
          </w:p>
        </w:tc>
        <w:tc>
          <w:tcPr>
            <w:tcW w:w="1456" w:type="dxa"/>
          </w:tcPr>
          <w:p w14:paraId="04214924" w14:textId="77777777" w:rsidR="004E3993" w:rsidRPr="009360FB" w:rsidRDefault="00901A6E">
            <w:pPr>
              <w:keepNext/>
              <w:keepLines/>
              <w:jc w:val="center"/>
              <w:rPr>
                <w:rFonts w:ascii="Arial" w:hAnsi="Arial" w:cs="Arial"/>
              </w:rPr>
            </w:pPr>
            <w:r>
              <w:rPr>
                <w:rFonts w:ascii="Arial" w:hAnsi="Arial" w:cs="Arial"/>
              </w:rPr>
              <w:t>06/01/2016</w:t>
            </w:r>
          </w:p>
        </w:tc>
        <w:tc>
          <w:tcPr>
            <w:tcW w:w="3369" w:type="dxa"/>
          </w:tcPr>
          <w:p w14:paraId="04214925" w14:textId="77777777" w:rsidR="004E3993" w:rsidRPr="009360FB" w:rsidRDefault="00901A6E" w:rsidP="005E1789">
            <w:pPr>
              <w:keepNext/>
              <w:keepLines/>
              <w:rPr>
                <w:rFonts w:ascii="Arial" w:hAnsi="Arial" w:cs="Arial"/>
              </w:rPr>
            </w:pPr>
            <w:r>
              <w:rPr>
                <w:rFonts w:ascii="Arial" w:hAnsi="Arial" w:cs="Arial"/>
              </w:rPr>
              <w:t>Added dates for the implementation of labels for arc flash study</w:t>
            </w:r>
          </w:p>
        </w:tc>
        <w:tc>
          <w:tcPr>
            <w:tcW w:w="1708" w:type="dxa"/>
          </w:tcPr>
          <w:p w14:paraId="04214926" w14:textId="77777777" w:rsidR="004E3993" w:rsidRPr="009360FB" w:rsidRDefault="00901A6E" w:rsidP="00675200">
            <w:pPr>
              <w:keepNext/>
              <w:keepLines/>
              <w:rPr>
                <w:rFonts w:ascii="Arial" w:hAnsi="Arial" w:cs="Arial"/>
              </w:rPr>
            </w:pPr>
            <w:r>
              <w:rPr>
                <w:rFonts w:ascii="Arial" w:hAnsi="Arial" w:cs="Arial"/>
              </w:rPr>
              <w:t>R. Graves</w:t>
            </w:r>
          </w:p>
        </w:tc>
        <w:tc>
          <w:tcPr>
            <w:tcW w:w="1495" w:type="dxa"/>
          </w:tcPr>
          <w:p w14:paraId="04214927" w14:textId="77777777" w:rsidR="004E3993" w:rsidRPr="009360FB" w:rsidRDefault="00AD74F0" w:rsidP="00AF5A51">
            <w:pPr>
              <w:keepNext/>
              <w:keepLines/>
              <w:jc w:val="center"/>
              <w:rPr>
                <w:rFonts w:ascii="Arial" w:hAnsi="Arial" w:cs="Arial"/>
              </w:rPr>
            </w:pPr>
            <w:r>
              <w:rPr>
                <w:rFonts w:ascii="Arial" w:hAnsi="Arial" w:cs="Arial"/>
              </w:rPr>
              <w:t>ELC</w:t>
            </w:r>
          </w:p>
        </w:tc>
      </w:tr>
      <w:tr w:rsidR="004E3993" w:rsidRPr="00753336" w14:paraId="0421492E" w14:textId="77777777" w:rsidTr="00833670">
        <w:tc>
          <w:tcPr>
            <w:tcW w:w="990" w:type="dxa"/>
          </w:tcPr>
          <w:p w14:paraId="04214929" w14:textId="7FE449C7" w:rsidR="004E3993" w:rsidRPr="009360FB" w:rsidRDefault="00794579" w:rsidP="00AF5A51">
            <w:pPr>
              <w:keepNext/>
              <w:keepLines/>
              <w:jc w:val="center"/>
              <w:rPr>
                <w:rFonts w:ascii="Arial" w:hAnsi="Arial" w:cs="Arial"/>
              </w:rPr>
            </w:pPr>
            <w:r>
              <w:rPr>
                <w:rFonts w:ascii="Arial" w:hAnsi="Arial" w:cs="Arial"/>
              </w:rPr>
              <w:t>D</w:t>
            </w:r>
          </w:p>
        </w:tc>
        <w:tc>
          <w:tcPr>
            <w:tcW w:w="1456" w:type="dxa"/>
          </w:tcPr>
          <w:p w14:paraId="0421492A" w14:textId="73EF565E" w:rsidR="004E3993" w:rsidRPr="009360FB" w:rsidRDefault="00794579" w:rsidP="00AF5A51">
            <w:pPr>
              <w:keepNext/>
              <w:keepLines/>
              <w:jc w:val="center"/>
              <w:rPr>
                <w:rFonts w:ascii="Arial" w:hAnsi="Arial" w:cs="Arial"/>
              </w:rPr>
            </w:pPr>
            <w:r>
              <w:rPr>
                <w:rFonts w:ascii="Arial" w:hAnsi="Arial" w:cs="Arial"/>
              </w:rPr>
              <w:t>1/31/2018</w:t>
            </w:r>
          </w:p>
        </w:tc>
        <w:tc>
          <w:tcPr>
            <w:tcW w:w="3369" w:type="dxa"/>
          </w:tcPr>
          <w:p w14:paraId="0421492B" w14:textId="3FD156C0" w:rsidR="004E3993" w:rsidRPr="009360FB" w:rsidRDefault="00794579" w:rsidP="00675200">
            <w:pPr>
              <w:keepNext/>
              <w:keepLines/>
              <w:rPr>
                <w:rFonts w:ascii="Arial" w:hAnsi="Arial" w:cs="Arial"/>
              </w:rPr>
            </w:pPr>
            <w:r>
              <w:rPr>
                <w:rFonts w:ascii="Arial" w:hAnsi="Arial" w:cs="Arial"/>
              </w:rPr>
              <w:t>Changed training requirement to 3 years from annually</w:t>
            </w:r>
          </w:p>
        </w:tc>
        <w:tc>
          <w:tcPr>
            <w:tcW w:w="1708" w:type="dxa"/>
          </w:tcPr>
          <w:p w14:paraId="0421492C" w14:textId="5CF9CE4D" w:rsidR="004E3993" w:rsidRPr="009360FB" w:rsidRDefault="00794579" w:rsidP="00794579">
            <w:pPr>
              <w:keepNext/>
              <w:keepLines/>
              <w:rPr>
                <w:rFonts w:ascii="Arial" w:hAnsi="Arial" w:cs="Arial"/>
              </w:rPr>
            </w:pPr>
            <w:r>
              <w:rPr>
                <w:rFonts w:ascii="Arial" w:hAnsi="Arial" w:cs="Arial"/>
              </w:rPr>
              <w:t>R. Graves</w:t>
            </w:r>
          </w:p>
        </w:tc>
        <w:tc>
          <w:tcPr>
            <w:tcW w:w="1495" w:type="dxa"/>
          </w:tcPr>
          <w:p w14:paraId="0421492D" w14:textId="766C55E8" w:rsidR="004E3993" w:rsidRPr="009360FB" w:rsidRDefault="00794579" w:rsidP="00AF5A51">
            <w:pPr>
              <w:keepNext/>
              <w:keepLines/>
              <w:jc w:val="center"/>
              <w:rPr>
                <w:rFonts w:ascii="Arial" w:hAnsi="Arial" w:cs="Arial"/>
              </w:rPr>
            </w:pPr>
            <w:r>
              <w:rPr>
                <w:rFonts w:ascii="Arial" w:hAnsi="Arial" w:cs="Arial"/>
              </w:rPr>
              <w:t>ELC</w:t>
            </w:r>
          </w:p>
        </w:tc>
      </w:tr>
      <w:tr w:rsidR="004E3993" w:rsidRPr="00753336" w14:paraId="04214934" w14:textId="77777777" w:rsidTr="00833670">
        <w:tc>
          <w:tcPr>
            <w:tcW w:w="990" w:type="dxa"/>
          </w:tcPr>
          <w:p w14:paraId="0421492F" w14:textId="77777777" w:rsidR="004E3993" w:rsidRPr="009360FB" w:rsidRDefault="004E3993" w:rsidP="00AF5A51">
            <w:pPr>
              <w:keepNext/>
              <w:keepLines/>
              <w:jc w:val="center"/>
              <w:rPr>
                <w:rFonts w:ascii="Arial" w:hAnsi="Arial" w:cs="Arial"/>
              </w:rPr>
            </w:pPr>
          </w:p>
        </w:tc>
        <w:tc>
          <w:tcPr>
            <w:tcW w:w="1456" w:type="dxa"/>
          </w:tcPr>
          <w:p w14:paraId="04214930" w14:textId="77777777" w:rsidR="004E3993" w:rsidRPr="009360FB" w:rsidRDefault="004E3993" w:rsidP="00AF5A51">
            <w:pPr>
              <w:keepNext/>
              <w:keepLines/>
              <w:jc w:val="center"/>
              <w:rPr>
                <w:rFonts w:ascii="Arial" w:hAnsi="Arial" w:cs="Arial"/>
              </w:rPr>
            </w:pPr>
          </w:p>
        </w:tc>
        <w:tc>
          <w:tcPr>
            <w:tcW w:w="3369" w:type="dxa"/>
          </w:tcPr>
          <w:p w14:paraId="04214931" w14:textId="77777777" w:rsidR="004E3993" w:rsidRPr="009360FB" w:rsidRDefault="004E3993" w:rsidP="00675200">
            <w:pPr>
              <w:keepNext/>
              <w:keepLines/>
              <w:rPr>
                <w:rFonts w:ascii="Arial" w:hAnsi="Arial" w:cs="Arial"/>
              </w:rPr>
            </w:pPr>
          </w:p>
        </w:tc>
        <w:tc>
          <w:tcPr>
            <w:tcW w:w="1708" w:type="dxa"/>
          </w:tcPr>
          <w:p w14:paraId="04214932" w14:textId="77777777" w:rsidR="004E3993" w:rsidRPr="009360FB" w:rsidRDefault="004E3993" w:rsidP="00AF5A51">
            <w:pPr>
              <w:keepNext/>
              <w:keepLines/>
              <w:jc w:val="center"/>
              <w:rPr>
                <w:rFonts w:ascii="Arial" w:hAnsi="Arial" w:cs="Arial"/>
              </w:rPr>
            </w:pPr>
          </w:p>
        </w:tc>
        <w:tc>
          <w:tcPr>
            <w:tcW w:w="1495" w:type="dxa"/>
          </w:tcPr>
          <w:p w14:paraId="04214933" w14:textId="77777777" w:rsidR="004E3993" w:rsidRPr="009360FB" w:rsidRDefault="004E3993" w:rsidP="00AF5A51">
            <w:pPr>
              <w:keepNext/>
              <w:keepLines/>
              <w:jc w:val="center"/>
              <w:rPr>
                <w:rFonts w:ascii="Arial" w:hAnsi="Arial" w:cs="Arial"/>
              </w:rPr>
            </w:pPr>
          </w:p>
        </w:tc>
      </w:tr>
    </w:tbl>
    <w:p w14:paraId="04214935" w14:textId="77777777" w:rsidR="00EA7C90" w:rsidRDefault="00EA7C90">
      <w:bookmarkStart w:id="635" w:name="_Toc305747576"/>
      <w:bookmarkStart w:id="636" w:name="_Toc305747577"/>
      <w:bookmarkStart w:id="637" w:name="_Toc305747578"/>
      <w:bookmarkStart w:id="638" w:name="_Toc305747579"/>
      <w:bookmarkStart w:id="639" w:name="_Toc305747580"/>
      <w:bookmarkStart w:id="640" w:name="_Toc305747581"/>
      <w:bookmarkStart w:id="641" w:name="_Toc305747582"/>
      <w:bookmarkStart w:id="642" w:name="_Toc305747583"/>
      <w:bookmarkStart w:id="643" w:name="_Toc305747584"/>
      <w:bookmarkStart w:id="644" w:name="_Toc305747585"/>
      <w:bookmarkStart w:id="645" w:name="_Toc305747586"/>
      <w:bookmarkStart w:id="646" w:name="_Toc305764270"/>
      <w:bookmarkEnd w:id="635"/>
      <w:bookmarkEnd w:id="636"/>
      <w:bookmarkEnd w:id="637"/>
      <w:bookmarkEnd w:id="638"/>
      <w:bookmarkEnd w:id="639"/>
      <w:bookmarkEnd w:id="640"/>
      <w:bookmarkEnd w:id="641"/>
      <w:bookmarkEnd w:id="642"/>
      <w:bookmarkEnd w:id="643"/>
      <w:bookmarkEnd w:id="644"/>
      <w:bookmarkEnd w:id="645"/>
      <w:bookmarkEnd w:id="646"/>
    </w:p>
    <w:p w14:paraId="04214936" w14:textId="77777777" w:rsidR="00EA7C90" w:rsidRDefault="00EA7C90" w:rsidP="00FC4622">
      <w:pPr>
        <w:pStyle w:val="AppendixHeading"/>
        <w:ind w:left="360"/>
      </w:pPr>
      <w:bookmarkStart w:id="647" w:name="_Toc390843825"/>
      <w:bookmarkStart w:id="648" w:name="_Toc319231413"/>
      <w:bookmarkEnd w:id="647"/>
    </w:p>
    <w:p w14:paraId="04214937" w14:textId="77777777" w:rsidR="00EA7C90" w:rsidRPr="004524B8" w:rsidRDefault="00EA7C90" w:rsidP="00EA7C90">
      <w:pPr>
        <w:pStyle w:val="DefinitionTerm"/>
        <w:rPr>
          <w:rFonts w:cs="Arial"/>
        </w:rPr>
      </w:pPr>
      <w:r w:rsidRPr="004524B8">
        <w:rPr>
          <w:rFonts w:cs="Arial"/>
        </w:rPr>
        <w:t>Working Clearances</w:t>
      </w:r>
      <w:bookmarkEnd w:id="648"/>
      <w:r w:rsidRPr="004524B8">
        <w:rPr>
          <w:rFonts w:cs="Arial"/>
        </w:rPr>
        <w:t xml:space="preserve"> </w:t>
      </w:r>
    </w:p>
    <w:p w14:paraId="04214938" w14:textId="77777777" w:rsidR="00EA7C90" w:rsidRPr="004524B8" w:rsidRDefault="00EA7C90" w:rsidP="00EA7C90">
      <w:pPr>
        <w:pStyle w:val="AppendixHeading"/>
        <w:numPr>
          <w:ilvl w:val="0"/>
          <w:numId w:val="0"/>
        </w:numPr>
        <w:rPr>
          <w:rFonts w:eastAsia="MS Mincho" w:cs="Arial"/>
        </w:rPr>
      </w:pPr>
      <w:bookmarkStart w:id="649" w:name="_Toc314997515"/>
      <w:bookmarkStart w:id="650" w:name="_Toc315095016"/>
      <w:bookmarkStart w:id="651" w:name="_Toc315095338"/>
      <w:bookmarkStart w:id="652" w:name="_Toc316564840"/>
      <w:bookmarkStart w:id="653" w:name="_Toc316564962"/>
      <w:bookmarkStart w:id="654" w:name="_Toc317082039"/>
      <w:bookmarkStart w:id="655" w:name="_Toc319231083"/>
      <w:bookmarkStart w:id="656" w:name="_Toc319231414"/>
      <w:bookmarkStart w:id="657" w:name="_Toc320695909"/>
      <w:bookmarkStart w:id="658" w:name="_Toc390843826"/>
      <w:r w:rsidRPr="004524B8">
        <w:rPr>
          <w:rFonts w:eastAsia="MS Mincho" w:cs="Arial"/>
        </w:rPr>
        <w:t>Table 1 – Minimum Depth of Clear Working Space in Front of Electrical Equipment</w:t>
      </w:r>
      <w:bookmarkEnd w:id="649"/>
      <w:bookmarkEnd w:id="650"/>
      <w:bookmarkEnd w:id="651"/>
      <w:bookmarkEnd w:id="652"/>
      <w:bookmarkEnd w:id="653"/>
      <w:bookmarkEnd w:id="654"/>
      <w:bookmarkEnd w:id="655"/>
      <w:bookmarkEnd w:id="656"/>
      <w:bookmarkEnd w:id="657"/>
      <w:bookmarkEnd w:id="658"/>
    </w:p>
    <w:tbl>
      <w:tblPr>
        <w:tblW w:w="0" w:type="auto"/>
        <w:jc w:val="center"/>
        <w:tblLayout w:type="fixed"/>
        <w:tblCellMar>
          <w:left w:w="0" w:type="dxa"/>
          <w:right w:w="0" w:type="dxa"/>
        </w:tblCellMar>
        <w:tblLook w:val="0000" w:firstRow="0" w:lastRow="0" w:firstColumn="0" w:lastColumn="0" w:noHBand="0" w:noVBand="0"/>
      </w:tblPr>
      <w:tblGrid>
        <w:gridCol w:w="2460"/>
        <w:gridCol w:w="1605"/>
        <w:gridCol w:w="1800"/>
        <w:gridCol w:w="1725"/>
      </w:tblGrid>
      <w:tr w:rsidR="00EA7C90" w:rsidRPr="004524B8" w14:paraId="0421493A" w14:textId="77777777" w:rsidTr="00916210">
        <w:trPr>
          <w:jc w:val="center"/>
        </w:trPr>
        <w:tc>
          <w:tcPr>
            <w:tcW w:w="7590" w:type="dxa"/>
            <w:gridSpan w:val="4"/>
            <w:tcBorders>
              <w:top w:val="threeDEmboss" w:sz="6" w:space="0" w:color="auto"/>
              <w:left w:val="threeDEmboss" w:sz="6" w:space="0" w:color="auto"/>
              <w:bottom w:val="threeDEmboss" w:sz="6" w:space="0" w:color="auto"/>
              <w:right w:val="threeDEmboss" w:sz="6" w:space="0" w:color="auto"/>
            </w:tcBorders>
            <w:vAlign w:val="center"/>
          </w:tcPr>
          <w:p w14:paraId="04214939" w14:textId="77777777" w:rsidR="00EA7C90" w:rsidRPr="004524B8" w:rsidRDefault="00EA7C90" w:rsidP="00916210">
            <w:pPr>
              <w:keepNext/>
              <w:keepLines/>
              <w:jc w:val="center"/>
              <w:rPr>
                <w:rFonts w:ascii="Arial" w:hAnsi="Arial" w:cs="Arial"/>
                <w:b/>
              </w:rPr>
            </w:pPr>
            <w:r w:rsidRPr="004524B8">
              <w:rPr>
                <w:rFonts w:ascii="Arial" w:hAnsi="Arial" w:cs="Arial"/>
                <w:b/>
              </w:rPr>
              <w:t xml:space="preserve">Clearance required [in meters (feet)] by Condition </w:t>
            </w:r>
            <w:r w:rsidRPr="004524B8">
              <w:rPr>
                <w:rFonts w:ascii="Arial" w:hAnsi="Arial" w:cs="Arial"/>
                <w:b/>
                <w:vertAlign w:val="superscript"/>
              </w:rPr>
              <w:t>(Note 3)</w:t>
            </w:r>
          </w:p>
        </w:tc>
      </w:tr>
      <w:tr w:rsidR="00EA7C90" w:rsidRPr="004524B8" w14:paraId="0421493F" w14:textId="77777777" w:rsidTr="00916210">
        <w:trPr>
          <w:jc w:val="center"/>
        </w:trPr>
        <w:tc>
          <w:tcPr>
            <w:tcW w:w="2460" w:type="dxa"/>
            <w:tcBorders>
              <w:top w:val="threeDEmboss" w:sz="6" w:space="0" w:color="auto"/>
              <w:left w:val="threeDEmboss" w:sz="6" w:space="0" w:color="auto"/>
              <w:bottom w:val="threeDEmboss" w:sz="6" w:space="0" w:color="auto"/>
              <w:right w:val="threeDEmboss" w:sz="6" w:space="0" w:color="auto"/>
            </w:tcBorders>
            <w:vAlign w:val="center"/>
          </w:tcPr>
          <w:p w14:paraId="0421493B" w14:textId="77777777" w:rsidR="00EA7C90" w:rsidRPr="004524B8" w:rsidRDefault="00EA7C90" w:rsidP="00916210">
            <w:pPr>
              <w:keepNext/>
              <w:keepLines/>
              <w:rPr>
                <w:rFonts w:ascii="Arial" w:hAnsi="Arial" w:cs="Arial"/>
              </w:rPr>
            </w:pPr>
            <w:r w:rsidRPr="004524B8">
              <w:rPr>
                <w:rFonts w:ascii="Arial" w:hAnsi="Arial" w:cs="Arial"/>
              </w:rPr>
              <w:br/>
              <w:t>Nominal voltage to ground</w:t>
            </w:r>
            <w:r w:rsidRPr="004524B8">
              <w:rPr>
                <w:rFonts w:ascii="Arial" w:hAnsi="Arial" w:cs="Arial"/>
              </w:rPr>
              <w:br/>
              <w:t>Prior to 1981 0.76 (2'6")</w:t>
            </w:r>
          </w:p>
        </w:tc>
        <w:tc>
          <w:tcPr>
            <w:tcW w:w="1605" w:type="dxa"/>
            <w:tcBorders>
              <w:top w:val="threeDEmboss" w:sz="6" w:space="0" w:color="auto"/>
              <w:left w:val="threeDEmboss" w:sz="6" w:space="0" w:color="auto"/>
              <w:bottom w:val="threeDEmboss" w:sz="6" w:space="0" w:color="auto"/>
              <w:right w:val="threeDEmboss" w:sz="6" w:space="0" w:color="auto"/>
            </w:tcBorders>
            <w:vAlign w:val="center"/>
          </w:tcPr>
          <w:p w14:paraId="0421493C" w14:textId="77777777" w:rsidR="00EA7C90" w:rsidRPr="004524B8" w:rsidRDefault="00EA7C90" w:rsidP="00916210">
            <w:pPr>
              <w:keepNext/>
              <w:keepLines/>
              <w:jc w:val="center"/>
              <w:rPr>
                <w:rFonts w:ascii="Arial" w:hAnsi="Arial" w:cs="Arial"/>
              </w:rPr>
            </w:pPr>
            <w:r w:rsidRPr="004524B8">
              <w:rPr>
                <w:rFonts w:ascii="Arial" w:hAnsi="Arial" w:cs="Arial"/>
              </w:rPr>
              <w:t xml:space="preserve">Condition </w:t>
            </w:r>
            <w:r w:rsidRPr="004524B8">
              <w:rPr>
                <w:rFonts w:ascii="Arial" w:hAnsi="Arial" w:cs="Arial"/>
              </w:rPr>
              <w:br/>
              <w:t xml:space="preserve">A </w:t>
            </w:r>
            <w:r w:rsidRPr="004524B8">
              <w:rPr>
                <w:rFonts w:ascii="Arial" w:hAnsi="Arial" w:cs="Arial"/>
              </w:rPr>
              <w:br/>
            </w:r>
          </w:p>
        </w:tc>
        <w:tc>
          <w:tcPr>
            <w:tcW w:w="1800" w:type="dxa"/>
            <w:tcBorders>
              <w:top w:val="threeDEmboss" w:sz="6" w:space="0" w:color="auto"/>
              <w:left w:val="threeDEmboss" w:sz="6" w:space="0" w:color="auto"/>
              <w:bottom w:val="threeDEmboss" w:sz="6" w:space="0" w:color="auto"/>
              <w:right w:val="threeDEmboss" w:sz="6" w:space="0" w:color="auto"/>
            </w:tcBorders>
            <w:vAlign w:val="center"/>
          </w:tcPr>
          <w:p w14:paraId="0421493D" w14:textId="77777777" w:rsidR="00EA7C90" w:rsidRPr="004524B8" w:rsidRDefault="00EA7C90" w:rsidP="00916210">
            <w:pPr>
              <w:keepNext/>
              <w:keepLines/>
              <w:jc w:val="center"/>
              <w:rPr>
                <w:rFonts w:ascii="Arial" w:hAnsi="Arial" w:cs="Arial"/>
              </w:rPr>
            </w:pPr>
            <w:r w:rsidRPr="004524B8">
              <w:rPr>
                <w:rFonts w:ascii="Arial" w:hAnsi="Arial" w:cs="Arial"/>
              </w:rPr>
              <w:t>Condition</w:t>
            </w:r>
            <w:r w:rsidRPr="004524B8">
              <w:rPr>
                <w:rFonts w:ascii="Arial" w:hAnsi="Arial" w:cs="Arial"/>
              </w:rPr>
              <w:br/>
              <w:t>B</w:t>
            </w:r>
            <w:r w:rsidRPr="004524B8">
              <w:rPr>
                <w:rFonts w:ascii="Arial" w:hAnsi="Arial" w:cs="Arial"/>
              </w:rPr>
              <w:br/>
            </w:r>
          </w:p>
        </w:tc>
        <w:tc>
          <w:tcPr>
            <w:tcW w:w="1725" w:type="dxa"/>
            <w:tcBorders>
              <w:top w:val="threeDEmboss" w:sz="6" w:space="0" w:color="auto"/>
              <w:left w:val="threeDEmboss" w:sz="6" w:space="0" w:color="auto"/>
              <w:bottom w:val="threeDEmboss" w:sz="6" w:space="0" w:color="auto"/>
              <w:right w:val="threeDEmboss" w:sz="6" w:space="0" w:color="auto"/>
            </w:tcBorders>
            <w:vAlign w:val="center"/>
          </w:tcPr>
          <w:p w14:paraId="0421493E" w14:textId="77777777" w:rsidR="00EA7C90" w:rsidRPr="004524B8" w:rsidRDefault="00EA7C90" w:rsidP="00916210">
            <w:pPr>
              <w:keepNext/>
              <w:keepLines/>
              <w:jc w:val="center"/>
              <w:rPr>
                <w:rFonts w:ascii="Arial" w:hAnsi="Arial" w:cs="Arial"/>
              </w:rPr>
            </w:pPr>
            <w:r w:rsidRPr="004524B8">
              <w:rPr>
                <w:rFonts w:ascii="Arial" w:hAnsi="Arial" w:cs="Arial"/>
              </w:rPr>
              <w:t>Condition</w:t>
            </w:r>
            <w:r w:rsidRPr="004524B8">
              <w:rPr>
                <w:rFonts w:ascii="Arial" w:hAnsi="Arial" w:cs="Arial"/>
              </w:rPr>
              <w:br/>
              <w:t>C</w:t>
            </w:r>
            <w:r w:rsidRPr="004524B8">
              <w:rPr>
                <w:rFonts w:ascii="Arial" w:hAnsi="Arial" w:cs="Arial"/>
              </w:rPr>
              <w:br/>
            </w:r>
          </w:p>
        </w:tc>
      </w:tr>
      <w:tr w:rsidR="00EA7C90" w:rsidRPr="004524B8" w14:paraId="04214944" w14:textId="77777777" w:rsidTr="00916210">
        <w:trPr>
          <w:jc w:val="center"/>
        </w:trPr>
        <w:tc>
          <w:tcPr>
            <w:tcW w:w="2460" w:type="dxa"/>
            <w:tcBorders>
              <w:top w:val="threeDEmboss" w:sz="6" w:space="0" w:color="auto"/>
              <w:left w:val="threeDEmboss" w:sz="6" w:space="0" w:color="auto"/>
              <w:bottom w:val="threeDEmboss" w:sz="6" w:space="0" w:color="auto"/>
              <w:right w:val="threeDEmboss" w:sz="6" w:space="0" w:color="auto"/>
            </w:tcBorders>
            <w:vAlign w:val="center"/>
          </w:tcPr>
          <w:p w14:paraId="04214940" w14:textId="77777777" w:rsidR="00EA7C90" w:rsidRPr="004524B8" w:rsidRDefault="00EA7C90" w:rsidP="00916210">
            <w:pPr>
              <w:keepNext/>
              <w:keepLines/>
              <w:rPr>
                <w:rFonts w:ascii="Arial" w:hAnsi="Arial" w:cs="Arial"/>
              </w:rPr>
            </w:pPr>
            <w:r w:rsidRPr="004524B8">
              <w:rPr>
                <w:rFonts w:ascii="Arial" w:hAnsi="Arial" w:cs="Arial"/>
              </w:rPr>
              <w:t xml:space="preserve">0-150 </w:t>
            </w:r>
          </w:p>
        </w:tc>
        <w:tc>
          <w:tcPr>
            <w:tcW w:w="1605" w:type="dxa"/>
            <w:tcBorders>
              <w:top w:val="threeDEmboss" w:sz="6" w:space="0" w:color="auto"/>
              <w:left w:val="threeDEmboss" w:sz="6" w:space="0" w:color="auto"/>
              <w:bottom w:val="threeDEmboss" w:sz="6" w:space="0" w:color="auto"/>
              <w:right w:val="threeDEmboss" w:sz="6" w:space="0" w:color="auto"/>
            </w:tcBorders>
            <w:vAlign w:val="center"/>
          </w:tcPr>
          <w:p w14:paraId="04214941" w14:textId="77777777" w:rsidR="00EA7C90" w:rsidRPr="004524B8" w:rsidRDefault="00EA7C90" w:rsidP="00916210">
            <w:pPr>
              <w:keepNext/>
              <w:keepLines/>
              <w:jc w:val="center"/>
              <w:rPr>
                <w:rFonts w:ascii="Arial" w:hAnsi="Arial" w:cs="Arial"/>
              </w:rPr>
            </w:pPr>
            <w:r w:rsidRPr="004524B8">
              <w:rPr>
                <w:rFonts w:ascii="Arial" w:hAnsi="Arial" w:cs="Arial"/>
              </w:rPr>
              <w:t>0.91 (3)</w:t>
            </w:r>
            <w:r w:rsidRPr="004524B8">
              <w:rPr>
                <w:rFonts w:ascii="Arial" w:hAnsi="Arial" w:cs="Arial"/>
                <w:vertAlign w:val="superscript"/>
              </w:rPr>
              <w:t xml:space="preserve"> </w:t>
            </w:r>
            <w:r w:rsidRPr="004524B8">
              <w:rPr>
                <w:rFonts w:ascii="Arial" w:hAnsi="Arial" w:cs="Arial"/>
                <w:b/>
                <w:vertAlign w:val="superscript"/>
              </w:rPr>
              <w:t>(Note 1)</w:t>
            </w:r>
          </w:p>
        </w:tc>
        <w:tc>
          <w:tcPr>
            <w:tcW w:w="1800" w:type="dxa"/>
            <w:tcBorders>
              <w:top w:val="threeDEmboss" w:sz="6" w:space="0" w:color="auto"/>
              <w:left w:val="threeDEmboss" w:sz="6" w:space="0" w:color="auto"/>
              <w:bottom w:val="threeDEmboss" w:sz="6" w:space="0" w:color="auto"/>
              <w:right w:val="threeDEmboss" w:sz="6" w:space="0" w:color="auto"/>
            </w:tcBorders>
            <w:vAlign w:val="center"/>
          </w:tcPr>
          <w:p w14:paraId="04214942" w14:textId="77777777" w:rsidR="00EA7C90" w:rsidRPr="004524B8" w:rsidRDefault="00EA7C90" w:rsidP="00916210">
            <w:pPr>
              <w:keepNext/>
              <w:keepLines/>
              <w:jc w:val="center"/>
              <w:rPr>
                <w:rFonts w:ascii="Arial" w:hAnsi="Arial" w:cs="Arial"/>
              </w:rPr>
            </w:pPr>
            <w:r w:rsidRPr="004524B8">
              <w:rPr>
                <w:rFonts w:ascii="Arial" w:hAnsi="Arial" w:cs="Arial"/>
              </w:rPr>
              <w:t>0.91 (3)</w:t>
            </w:r>
            <w:r w:rsidRPr="004524B8">
              <w:rPr>
                <w:rFonts w:ascii="Arial" w:hAnsi="Arial" w:cs="Arial"/>
                <w:vertAlign w:val="superscript"/>
              </w:rPr>
              <w:t xml:space="preserve"> </w:t>
            </w:r>
            <w:r w:rsidRPr="004524B8">
              <w:rPr>
                <w:rFonts w:ascii="Arial" w:hAnsi="Arial" w:cs="Arial"/>
                <w:b/>
                <w:vertAlign w:val="superscript"/>
              </w:rPr>
              <w:t>(Note 1)</w:t>
            </w:r>
          </w:p>
        </w:tc>
        <w:tc>
          <w:tcPr>
            <w:tcW w:w="1725" w:type="dxa"/>
            <w:tcBorders>
              <w:top w:val="threeDEmboss" w:sz="6" w:space="0" w:color="auto"/>
              <w:left w:val="threeDEmboss" w:sz="6" w:space="0" w:color="auto"/>
              <w:bottom w:val="threeDEmboss" w:sz="6" w:space="0" w:color="auto"/>
              <w:right w:val="threeDEmboss" w:sz="6" w:space="0" w:color="auto"/>
            </w:tcBorders>
            <w:vAlign w:val="center"/>
          </w:tcPr>
          <w:p w14:paraId="04214943" w14:textId="77777777" w:rsidR="00EA7C90" w:rsidRPr="004524B8" w:rsidRDefault="00EA7C90" w:rsidP="00916210">
            <w:pPr>
              <w:keepNext/>
              <w:keepLines/>
              <w:jc w:val="center"/>
              <w:rPr>
                <w:rFonts w:ascii="Arial" w:hAnsi="Arial" w:cs="Arial"/>
              </w:rPr>
            </w:pPr>
            <w:r w:rsidRPr="004524B8">
              <w:rPr>
                <w:rFonts w:ascii="Arial" w:hAnsi="Arial" w:cs="Arial"/>
              </w:rPr>
              <w:t>0.91 (3)</w:t>
            </w:r>
          </w:p>
        </w:tc>
      </w:tr>
      <w:tr w:rsidR="00EA7C90" w:rsidRPr="004524B8" w14:paraId="04214949" w14:textId="77777777" w:rsidTr="00916210">
        <w:trPr>
          <w:jc w:val="center"/>
        </w:trPr>
        <w:tc>
          <w:tcPr>
            <w:tcW w:w="2460" w:type="dxa"/>
            <w:tcBorders>
              <w:top w:val="threeDEmboss" w:sz="6" w:space="0" w:color="auto"/>
              <w:left w:val="threeDEmboss" w:sz="6" w:space="0" w:color="auto"/>
              <w:bottom w:val="threeDEmboss" w:sz="6" w:space="0" w:color="auto"/>
              <w:right w:val="threeDEmboss" w:sz="6" w:space="0" w:color="auto"/>
            </w:tcBorders>
            <w:vAlign w:val="center"/>
          </w:tcPr>
          <w:p w14:paraId="04214945" w14:textId="77777777" w:rsidR="00EA7C90" w:rsidRPr="004524B8" w:rsidRDefault="00EA7C90" w:rsidP="00916210">
            <w:pPr>
              <w:keepNext/>
              <w:keepLines/>
              <w:rPr>
                <w:rFonts w:ascii="Arial" w:hAnsi="Arial" w:cs="Arial"/>
              </w:rPr>
            </w:pPr>
            <w:r w:rsidRPr="004524B8">
              <w:rPr>
                <w:rFonts w:ascii="Arial" w:hAnsi="Arial" w:cs="Arial"/>
              </w:rPr>
              <w:t xml:space="preserve">151-600 </w:t>
            </w:r>
          </w:p>
        </w:tc>
        <w:tc>
          <w:tcPr>
            <w:tcW w:w="1605" w:type="dxa"/>
            <w:tcBorders>
              <w:top w:val="threeDEmboss" w:sz="6" w:space="0" w:color="auto"/>
              <w:left w:val="threeDEmboss" w:sz="6" w:space="0" w:color="auto"/>
              <w:bottom w:val="threeDEmboss" w:sz="6" w:space="0" w:color="auto"/>
              <w:right w:val="threeDEmboss" w:sz="6" w:space="0" w:color="auto"/>
            </w:tcBorders>
            <w:vAlign w:val="center"/>
          </w:tcPr>
          <w:p w14:paraId="04214946" w14:textId="77777777" w:rsidR="00EA7C90" w:rsidRPr="004524B8" w:rsidRDefault="00EA7C90" w:rsidP="00916210">
            <w:pPr>
              <w:keepNext/>
              <w:keepLines/>
              <w:jc w:val="center"/>
              <w:rPr>
                <w:rFonts w:ascii="Arial" w:hAnsi="Arial" w:cs="Arial"/>
              </w:rPr>
            </w:pPr>
            <w:r w:rsidRPr="004524B8">
              <w:rPr>
                <w:rFonts w:ascii="Arial" w:hAnsi="Arial" w:cs="Arial"/>
              </w:rPr>
              <w:t>0.91 (3)</w:t>
            </w:r>
            <w:r w:rsidRPr="004524B8">
              <w:rPr>
                <w:rFonts w:ascii="Arial" w:hAnsi="Arial" w:cs="Arial"/>
                <w:vertAlign w:val="superscript"/>
              </w:rPr>
              <w:t xml:space="preserve"> </w:t>
            </w:r>
            <w:r w:rsidRPr="004524B8">
              <w:rPr>
                <w:rFonts w:ascii="Arial" w:hAnsi="Arial" w:cs="Arial"/>
                <w:b/>
                <w:vertAlign w:val="superscript"/>
              </w:rPr>
              <w:t>(Note 1)</w:t>
            </w:r>
          </w:p>
        </w:tc>
        <w:tc>
          <w:tcPr>
            <w:tcW w:w="1800" w:type="dxa"/>
            <w:tcBorders>
              <w:top w:val="threeDEmboss" w:sz="6" w:space="0" w:color="auto"/>
              <w:left w:val="threeDEmboss" w:sz="6" w:space="0" w:color="auto"/>
              <w:bottom w:val="threeDEmboss" w:sz="6" w:space="0" w:color="auto"/>
              <w:right w:val="threeDEmboss" w:sz="6" w:space="0" w:color="auto"/>
            </w:tcBorders>
            <w:vAlign w:val="center"/>
          </w:tcPr>
          <w:p w14:paraId="04214947" w14:textId="77777777" w:rsidR="00EA7C90" w:rsidRPr="004524B8" w:rsidRDefault="00EA7C90" w:rsidP="00916210">
            <w:pPr>
              <w:keepNext/>
              <w:keepLines/>
              <w:jc w:val="center"/>
              <w:rPr>
                <w:rFonts w:ascii="Arial" w:hAnsi="Arial" w:cs="Arial"/>
              </w:rPr>
            </w:pPr>
            <w:r w:rsidRPr="004524B8">
              <w:rPr>
                <w:rFonts w:ascii="Arial" w:hAnsi="Arial" w:cs="Arial"/>
              </w:rPr>
              <w:t>1.07 (3’6”)</w:t>
            </w:r>
          </w:p>
        </w:tc>
        <w:tc>
          <w:tcPr>
            <w:tcW w:w="1725" w:type="dxa"/>
            <w:tcBorders>
              <w:top w:val="threeDEmboss" w:sz="6" w:space="0" w:color="auto"/>
              <w:left w:val="threeDEmboss" w:sz="6" w:space="0" w:color="auto"/>
              <w:bottom w:val="threeDEmboss" w:sz="6" w:space="0" w:color="auto"/>
              <w:right w:val="threeDEmboss" w:sz="6" w:space="0" w:color="auto"/>
            </w:tcBorders>
            <w:vAlign w:val="center"/>
          </w:tcPr>
          <w:p w14:paraId="04214948" w14:textId="77777777" w:rsidR="00EA7C90" w:rsidRPr="004524B8" w:rsidRDefault="00EA7C90" w:rsidP="00916210">
            <w:pPr>
              <w:keepNext/>
              <w:keepLines/>
              <w:jc w:val="center"/>
              <w:rPr>
                <w:rFonts w:ascii="Arial" w:hAnsi="Arial" w:cs="Arial"/>
              </w:rPr>
            </w:pPr>
            <w:r w:rsidRPr="004524B8">
              <w:rPr>
                <w:rFonts w:ascii="Arial" w:hAnsi="Arial" w:cs="Arial"/>
              </w:rPr>
              <w:t>1.22 (4)</w:t>
            </w:r>
          </w:p>
        </w:tc>
      </w:tr>
      <w:tr w:rsidR="00EA7C90" w:rsidRPr="004524B8" w14:paraId="0421494E" w14:textId="77777777" w:rsidTr="00916210">
        <w:trPr>
          <w:jc w:val="center"/>
        </w:trPr>
        <w:tc>
          <w:tcPr>
            <w:tcW w:w="2460" w:type="dxa"/>
            <w:tcBorders>
              <w:top w:val="threeDEmboss" w:sz="6" w:space="0" w:color="auto"/>
              <w:left w:val="threeDEmboss" w:sz="6" w:space="0" w:color="auto"/>
              <w:bottom w:val="threeDEmboss" w:sz="6" w:space="0" w:color="auto"/>
              <w:right w:val="threeDEmboss" w:sz="6" w:space="0" w:color="auto"/>
            </w:tcBorders>
            <w:vAlign w:val="center"/>
          </w:tcPr>
          <w:p w14:paraId="0421494A" w14:textId="77777777" w:rsidR="00EA7C90" w:rsidRPr="004524B8" w:rsidRDefault="00EA7C90" w:rsidP="00916210">
            <w:pPr>
              <w:keepNext/>
              <w:keepLines/>
              <w:rPr>
                <w:rFonts w:ascii="Arial" w:hAnsi="Arial" w:cs="Arial"/>
              </w:rPr>
            </w:pPr>
            <w:r w:rsidRPr="004524B8">
              <w:rPr>
                <w:rFonts w:ascii="Arial" w:hAnsi="Arial" w:cs="Arial"/>
              </w:rPr>
              <w:t>601 to 2,500</w:t>
            </w:r>
          </w:p>
        </w:tc>
        <w:tc>
          <w:tcPr>
            <w:tcW w:w="1605" w:type="dxa"/>
            <w:tcBorders>
              <w:top w:val="threeDEmboss" w:sz="6" w:space="0" w:color="auto"/>
              <w:left w:val="threeDEmboss" w:sz="6" w:space="0" w:color="auto"/>
              <w:bottom w:val="threeDEmboss" w:sz="6" w:space="0" w:color="auto"/>
              <w:right w:val="threeDEmboss" w:sz="6" w:space="0" w:color="auto"/>
            </w:tcBorders>
            <w:vAlign w:val="center"/>
          </w:tcPr>
          <w:p w14:paraId="0421494B" w14:textId="77777777" w:rsidR="00EA7C90" w:rsidRPr="004524B8" w:rsidRDefault="00EA7C90" w:rsidP="00916210">
            <w:pPr>
              <w:keepNext/>
              <w:keepLines/>
              <w:jc w:val="center"/>
              <w:rPr>
                <w:rFonts w:ascii="Arial" w:hAnsi="Arial" w:cs="Arial"/>
              </w:rPr>
            </w:pPr>
            <w:r w:rsidRPr="004524B8">
              <w:rPr>
                <w:rFonts w:ascii="Arial" w:hAnsi="Arial" w:cs="Arial"/>
              </w:rPr>
              <w:t>0.91 (3)</w:t>
            </w:r>
          </w:p>
        </w:tc>
        <w:tc>
          <w:tcPr>
            <w:tcW w:w="1800" w:type="dxa"/>
            <w:tcBorders>
              <w:top w:val="threeDEmboss" w:sz="6" w:space="0" w:color="auto"/>
              <w:left w:val="threeDEmboss" w:sz="6" w:space="0" w:color="auto"/>
              <w:bottom w:val="threeDEmboss" w:sz="6" w:space="0" w:color="auto"/>
              <w:right w:val="threeDEmboss" w:sz="6" w:space="0" w:color="auto"/>
            </w:tcBorders>
            <w:vAlign w:val="center"/>
          </w:tcPr>
          <w:p w14:paraId="0421494C" w14:textId="77777777" w:rsidR="00EA7C90" w:rsidRPr="004524B8" w:rsidRDefault="00EA7C90" w:rsidP="00916210">
            <w:pPr>
              <w:keepNext/>
              <w:keepLines/>
              <w:jc w:val="center"/>
              <w:rPr>
                <w:rFonts w:ascii="Arial" w:hAnsi="Arial" w:cs="Arial"/>
              </w:rPr>
            </w:pPr>
            <w:r w:rsidRPr="004524B8">
              <w:rPr>
                <w:rFonts w:ascii="Arial" w:hAnsi="Arial" w:cs="Arial"/>
              </w:rPr>
              <w:t>1.22 (4)</w:t>
            </w:r>
          </w:p>
        </w:tc>
        <w:tc>
          <w:tcPr>
            <w:tcW w:w="1725" w:type="dxa"/>
            <w:tcBorders>
              <w:top w:val="threeDEmboss" w:sz="6" w:space="0" w:color="auto"/>
              <w:left w:val="threeDEmboss" w:sz="6" w:space="0" w:color="auto"/>
              <w:bottom w:val="threeDEmboss" w:sz="6" w:space="0" w:color="auto"/>
              <w:right w:val="threeDEmboss" w:sz="6" w:space="0" w:color="auto"/>
            </w:tcBorders>
            <w:vAlign w:val="center"/>
          </w:tcPr>
          <w:p w14:paraId="0421494D" w14:textId="77777777" w:rsidR="00EA7C90" w:rsidRPr="004524B8" w:rsidRDefault="00EA7C90" w:rsidP="00916210">
            <w:pPr>
              <w:keepNext/>
              <w:keepLines/>
              <w:jc w:val="center"/>
              <w:rPr>
                <w:rFonts w:ascii="Arial" w:hAnsi="Arial" w:cs="Arial"/>
              </w:rPr>
            </w:pPr>
            <w:r w:rsidRPr="004524B8">
              <w:rPr>
                <w:rFonts w:ascii="Arial" w:hAnsi="Arial" w:cs="Arial"/>
              </w:rPr>
              <w:t>1.52 (5)</w:t>
            </w:r>
          </w:p>
        </w:tc>
      </w:tr>
      <w:tr w:rsidR="00EA7C90" w:rsidRPr="004524B8" w14:paraId="04214953" w14:textId="77777777" w:rsidTr="00916210">
        <w:trPr>
          <w:jc w:val="center"/>
        </w:trPr>
        <w:tc>
          <w:tcPr>
            <w:tcW w:w="2460" w:type="dxa"/>
            <w:tcBorders>
              <w:top w:val="threeDEmboss" w:sz="6" w:space="0" w:color="auto"/>
              <w:left w:val="threeDEmboss" w:sz="6" w:space="0" w:color="auto"/>
              <w:bottom w:val="threeDEmboss" w:sz="6" w:space="0" w:color="auto"/>
              <w:right w:val="threeDEmboss" w:sz="6" w:space="0" w:color="auto"/>
            </w:tcBorders>
            <w:vAlign w:val="center"/>
          </w:tcPr>
          <w:p w14:paraId="0421494F" w14:textId="77777777" w:rsidR="00EA7C90" w:rsidRPr="004524B8" w:rsidRDefault="00EA7C90" w:rsidP="00916210">
            <w:pPr>
              <w:keepNext/>
              <w:keepLines/>
              <w:rPr>
                <w:rFonts w:ascii="Arial" w:hAnsi="Arial" w:cs="Arial"/>
              </w:rPr>
            </w:pPr>
            <w:r w:rsidRPr="004524B8">
              <w:rPr>
                <w:rFonts w:ascii="Arial" w:hAnsi="Arial" w:cs="Arial"/>
              </w:rPr>
              <w:t>2,501 to 9,000</w:t>
            </w:r>
          </w:p>
        </w:tc>
        <w:tc>
          <w:tcPr>
            <w:tcW w:w="1605" w:type="dxa"/>
            <w:tcBorders>
              <w:top w:val="threeDEmboss" w:sz="6" w:space="0" w:color="auto"/>
              <w:left w:val="threeDEmboss" w:sz="6" w:space="0" w:color="auto"/>
              <w:right w:val="threeDEmboss" w:sz="6" w:space="0" w:color="auto"/>
            </w:tcBorders>
            <w:vAlign w:val="center"/>
          </w:tcPr>
          <w:p w14:paraId="04214950" w14:textId="77777777" w:rsidR="00EA7C90" w:rsidRPr="004524B8" w:rsidRDefault="00EA7C90" w:rsidP="00916210">
            <w:pPr>
              <w:keepNext/>
              <w:keepLines/>
              <w:jc w:val="center"/>
              <w:rPr>
                <w:rFonts w:ascii="Arial" w:hAnsi="Arial" w:cs="Arial"/>
              </w:rPr>
            </w:pPr>
            <w:r w:rsidRPr="004524B8">
              <w:rPr>
                <w:rFonts w:ascii="Arial" w:hAnsi="Arial" w:cs="Arial"/>
              </w:rPr>
              <w:t>1.22 (4)</w:t>
            </w:r>
          </w:p>
        </w:tc>
        <w:tc>
          <w:tcPr>
            <w:tcW w:w="1800" w:type="dxa"/>
            <w:tcBorders>
              <w:top w:val="threeDEmboss" w:sz="6" w:space="0" w:color="auto"/>
              <w:left w:val="threeDEmboss" w:sz="6" w:space="0" w:color="auto"/>
              <w:right w:val="threeDEmboss" w:sz="6" w:space="0" w:color="auto"/>
            </w:tcBorders>
            <w:vAlign w:val="center"/>
          </w:tcPr>
          <w:p w14:paraId="04214951" w14:textId="77777777" w:rsidR="00EA7C90" w:rsidRPr="004524B8" w:rsidRDefault="00EA7C90" w:rsidP="00916210">
            <w:pPr>
              <w:keepNext/>
              <w:keepLines/>
              <w:jc w:val="center"/>
              <w:rPr>
                <w:rFonts w:ascii="Arial" w:hAnsi="Arial" w:cs="Arial"/>
              </w:rPr>
            </w:pPr>
            <w:r w:rsidRPr="004524B8">
              <w:rPr>
                <w:rFonts w:ascii="Arial" w:hAnsi="Arial" w:cs="Arial"/>
              </w:rPr>
              <w:t>1.52 (5)</w:t>
            </w:r>
          </w:p>
        </w:tc>
        <w:tc>
          <w:tcPr>
            <w:tcW w:w="1725" w:type="dxa"/>
            <w:tcBorders>
              <w:top w:val="threeDEmboss" w:sz="6" w:space="0" w:color="auto"/>
              <w:left w:val="threeDEmboss" w:sz="6" w:space="0" w:color="auto"/>
              <w:right w:val="threeDEmboss" w:sz="6" w:space="0" w:color="auto"/>
            </w:tcBorders>
            <w:vAlign w:val="center"/>
          </w:tcPr>
          <w:p w14:paraId="04214952" w14:textId="77777777" w:rsidR="00EA7C90" w:rsidRPr="004524B8" w:rsidRDefault="00EA7C90" w:rsidP="00916210">
            <w:pPr>
              <w:keepNext/>
              <w:keepLines/>
              <w:jc w:val="center"/>
              <w:rPr>
                <w:rFonts w:ascii="Arial" w:hAnsi="Arial" w:cs="Arial"/>
              </w:rPr>
            </w:pPr>
            <w:r w:rsidRPr="004524B8">
              <w:rPr>
                <w:rFonts w:ascii="Arial" w:hAnsi="Arial" w:cs="Arial"/>
              </w:rPr>
              <w:t>1.83 (6)</w:t>
            </w:r>
          </w:p>
        </w:tc>
      </w:tr>
      <w:tr w:rsidR="00EA7C90" w:rsidRPr="004524B8" w14:paraId="04214958" w14:textId="77777777" w:rsidTr="00916210">
        <w:trPr>
          <w:jc w:val="center"/>
        </w:trPr>
        <w:tc>
          <w:tcPr>
            <w:tcW w:w="2460" w:type="dxa"/>
            <w:tcBorders>
              <w:top w:val="threeDEmboss" w:sz="6" w:space="0" w:color="auto"/>
              <w:left w:val="threeDEmboss" w:sz="6" w:space="0" w:color="auto"/>
              <w:bottom w:val="threeDEmboss" w:sz="6" w:space="0" w:color="auto"/>
              <w:right w:val="threeDEmboss" w:sz="6" w:space="0" w:color="auto"/>
            </w:tcBorders>
            <w:vAlign w:val="center"/>
          </w:tcPr>
          <w:p w14:paraId="04214954" w14:textId="77777777" w:rsidR="00EA7C90" w:rsidRPr="004524B8" w:rsidRDefault="00EA7C90" w:rsidP="00916210">
            <w:pPr>
              <w:keepNext/>
              <w:keepLines/>
              <w:rPr>
                <w:rFonts w:ascii="Arial" w:hAnsi="Arial" w:cs="Arial"/>
              </w:rPr>
            </w:pPr>
            <w:r w:rsidRPr="004524B8">
              <w:rPr>
                <w:rFonts w:ascii="Arial" w:hAnsi="Arial" w:cs="Arial"/>
              </w:rPr>
              <w:t>9,001 to 25,000</w:t>
            </w:r>
          </w:p>
        </w:tc>
        <w:tc>
          <w:tcPr>
            <w:tcW w:w="1605" w:type="dxa"/>
            <w:tcBorders>
              <w:top w:val="threeDEmboss" w:sz="6" w:space="0" w:color="auto"/>
              <w:left w:val="threeDEmboss" w:sz="6" w:space="0" w:color="auto"/>
              <w:bottom w:val="threeDEngrave" w:sz="6" w:space="0" w:color="auto"/>
              <w:right w:val="threeDEmboss" w:sz="6" w:space="0" w:color="auto"/>
            </w:tcBorders>
            <w:shd w:val="clear" w:color="0000FF" w:fill="auto"/>
            <w:vAlign w:val="center"/>
          </w:tcPr>
          <w:p w14:paraId="04214955" w14:textId="77777777" w:rsidR="00EA7C90" w:rsidRPr="004524B8" w:rsidRDefault="00EA7C90" w:rsidP="00916210">
            <w:pPr>
              <w:keepNext/>
              <w:keepLines/>
              <w:jc w:val="center"/>
              <w:rPr>
                <w:rFonts w:ascii="Arial" w:hAnsi="Arial" w:cs="Arial"/>
              </w:rPr>
            </w:pPr>
            <w:r w:rsidRPr="004524B8">
              <w:rPr>
                <w:rFonts w:ascii="Arial" w:hAnsi="Arial" w:cs="Arial"/>
              </w:rPr>
              <w:t>1.52 (5)</w:t>
            </w:r>
          </w:p>
        </w:tc>
        <w:tc>
          <w:tcPr>
            <w:tcW w:w="1800" w:type="dxa"/>
            <w:tcBorders>
              <w:top w:val="threeDEmboss" w:sz="6" w:space="0" w:color="auto"/>
              <w:left w:val="threeDEmboss" w:sz="6" w:space="0" w:color="auto"/>
              <w:bottom w:val="threeDEngrave" w:sz="6" w:space="0" w:color="auto"/>
              <w:right w:val="threeDEmboss" w:sz="6" w:space="0" w:color="auto"/>
            </w:tcBorders>
            <w:shd w:val="clear" w:color="0000FF" w:fill="auto"/>
            <w:vAlign w:val="center"/>
          </w:tcPr>
          <w:p w14:paraId="04214956" w14:textId="77777777" w:rsidR="00EA7C90" w:rsidRPr="004524B8" w:rsidRDefault="00EA7C90" w:rsidP="00916210">
            <w:pPr>
              <w:keepNext/>
              <w:keepLines/>
              <w:jc w:val="center"/>
              <w:rPr>
                <w:rFonts w:ascii="Arial" w:hAnsi="Arial" w:cs="Arial"/>
              </w:rPr>
            </w:pPr>
            <w:r w:rsidRPr="004524B8">
              <w:rPr>
                <w:rFonts w:ascii="Arial" w:hAnsi="Arial" w:cs="Arial"/>
              </w:rPr>
              <w:t>1.83 (6)</w:t>
            </w:r>
          </w:p>
        </w:tc>
        <w:tc>
          <w:tcPr>
            <w:tcW w:w="1725" w:type="dxa"/>
            <w:tcBorders>
              <w:top w:val="threeDEmboss" w:sz="6" w:space="0" w:color="auto"/>
              <w:left w:val="threeDEmboss" w:sz="6" w:space="0" w:color="auto"/>
              <w:bottom w:val="threeDEngrave" w:sz="6" w:space="0" w:color="auto"/>
              <w:right w:val="threeDEngrave" w:sz="6" w:space="0" w:color="auto"/>
            </w:tcBorders>
            <w:shd w:val="clear" w:color="0000FF" w:fill="auto"/>
            <w:vAlign w:val="center"/>
          </w:tcPr>
          <w:p w14:paraId="04214957" w14:textId="77777777" w:rsidR="00EA7C90" w:rsidRPr="004524B8" w:rsidRDefault="00EA7C90" w:rsidP="00916210">
            <w:pPr>
              <w:keepNext/>
              <w:keepLines/>
              <w:jc w:val="center"/>
              <w:rPr>
                <w:rFonts w:ascii="Arial" w:hAnsi="Arial" w:cs="Arial"/>
              </w:rPr>
            </w:pPr>
            <w:r w:rsidRPr="004524B8">
              <w:rPr>
                <w:rFonts w:ascii="Arial" w:hAnsi="Arial" w:cs="Arial"/>
              </w:rPr>
              <w:t>2.74 (9)</w:t>
            </w:r>
          </w:p>
        </w:tc>
      </w:tr>
      <w:tr w:rsidR="00EA7C90" w:rsidRPr="004524B8" w14:paraId="0421495D" w14:textId="77777777" w:rsidTr="00916210">
        <w:trPr>
          <w:jc w:val="center"/>
        </w:trPr>
        <w:tc>
          <w:tcPr>
            <w:tcW w:w="2460" w:type="dxa"/>
            <w:tcBorders>
              <w:top w:val="threeDEmboss" w:sz="6" w:space="0" w:color="auto"/>
              <w:left w:val="threeDEmboss" w:sz="6" w:space="0" w:color="auto"/>
              <w:bottom w:val="threeDEmboss" w:sz="6" w:space="0" w:color="auto"/>
              <w:right w:val="threeDEmboss" w:sz="6" w:space="0" w:color="auto"/>
            </w:tcBorders>
            <w:vAlign w:val="center"/>
          </w:tcPr>
          <w:p w14:paraId="04214959" w14:textId="77777777" w:rsidR="00EA7C90" w:rsidRPr="004524B8" w:rsidRDefault="00EA7C90" w:rsidP="00916210">
            <w:pPr>
              <w:keepNext/>
              <w:keepLines/>
              <w:rPr>
                <w:rFonts w:ascii="Arial" w:hAnsi="Arial" w:cs="Arial"/>
              </w:rPr>
            </w:pPr>
            <w:r w:rsidRPr="004524B8">
              <w:rPr>
                <w:rFonts w:ascii="Arial" w:hAnsi="Arial" w:cs="Arial"/>
              </w:rPr>
              <w:t>25,001 to 75kV</w:t>
            </w:r>
            <w:r w:rsidRPr="004524B8">
              <w:rPr>
                <w:rFonts w:ascii="Arial" w:hAnsi="Arial" w:cs="Arial"/>
                <w:b/>
              </w:rPr>
              <w:t xml:space="preserve"> </w:t>
            </w:r>
            <w:r w:rsidRPr="004524B8">
              <w:rPr>
                <w:rFonts w:ascii="Arial" w:hAnsi="Arial" w:cs="Arial"/>
                <w:b/>
                <w:vertAlign w:val="superscript"/>
              </w:rPr>
              <w:t>(Note 2)</w:t>
            </w:r>
          </w:p>
        </w:tc>
        <w:tc>
          <w:tcPr>
            <w:tcW w:w="1605" w:type="dxa"/>
            <w:tcBorders>
              <w:left w:val="threeDEmboss" w:sz="6" w:space="0" w:color="auto"/>
              <w:bottom w:val="threeDEmboss" w:sz="6" w:space="0" w:color="auto"/>
              <w:right w:val="threeDEmboss" w:sz="6" w:space="0" w:color="auto"/>
            </w:tcBorders>
            <w:vAlign w:val="center"/>
          </w:tcPr>
          <w:p w14:paraId="0421495A" w14:textId="77777777" w:rsidR="00EA7C90" w:rsidRPr="004524B8" w:rsidRDefault="00EA7C90" w:rsidP="00916210">
            <w:pPr>
              <w:keepNext/>
              <w:keepLines/>
              <w:jc w:val="center"/>
              <w:rPr>
                <w:rFonts w:ascii="Arial" w:hAnsi="Arial" w:cs="Arial"/>
              </w:rPr>
            </w:pPr>
            <w:r w:rsidRPr="004524B8">
              <w:rPr>
                <w:rFonts w:ascii="Arial" w:hAnsi="Arial" w:cs="Arial"/>
              </w:rPr>
              <w:t>1.83 (6)</w:t>
            </w:r>
          </w:p>
        </w:tc>
        <w:tc>
          <w:tcPr>
            <w:tcW w:w="1800" w:type="dxa"/>
            <w:tcBorders>
              <w:left w:val="threeDEmboss" w:sz="6" w:space="0" w:color="auto"/>
              <w:bottom w:val="threeDEmboss" w:sz="6" w:space="0" w:color="auto"/>
              <w:right w:val="threeDEmboss" w:sz="6" w:space="0" w:color="auto"/>
            </w:tcBorders>
            <w:vAlign w:val="center"/>
          </w:tcPr>
          <w:p w14:paraId="0421495B" w14:textId="77777777" w:rsidR="00EA7C90" w:rsidRPr="004524B8" w:rsidRDefault="00EA7C90" w:rsidP="00916210">
            <w:pPr>
              <w:keepNext/>
              <w:keepLines/>
              <w:jc w:val="center"/>
              <w:rPr>
                <w:rFonts w:ascii="Arial" w:hAnsi="Arial" w:cs="Arial"/>
              </w:rPr>
            </w:pPr>
            <w:r w:rsidRPr="004524B8">
              <w:rPr>
                <w:rFonts w:ascii="Arial" w:hAnsi="Arial" w:cs="Arial"/>
              </w:rPr>
              <w:t>2.44 (8)</w:t>
            </w:r>
          </w:p>
        </w:tc>
        <w:tc>
          <w:tcPr>
            <w:tcW w:w="1725" w:type="dxa"/>
            <w:tcBorders>
              <w:left w:val="threeDEmboss" w:sz="6" w:space="0" w:color="auto"/>
              <w:bottom w:val="threeDEmboss" w:sz="6" w:space="0" w:color="auto"/>
              <w:right w:val="threeDEmboss" w:sz="6" w:space="0" w:color="auto"/>
            </w:tcBorders>
            <w:vAlign w:val="center"/>
          </w:tcPr>
          <w:p w14:paraId="0421495C" w14:textId="77777777" w:rsidR="00EA7C90" w:rsidRPr="004524B8" w:rsidRDefault="00EA7C90" w:rsidP="00916210">
            <w:pPr>
              <w:keepNext/>
              <w:keepLines/>
              <w:jc w:val="center"/>
              <w:rPr>
                <w:rFonts w:ascii="Arial" w:hAnsi="Arial" w:cs="Arial"/>
              </w:rPr>
            </w:pPr>
            <w:r w:rsidRPr="004524B8">
              <w:rPr>
                <w:rFonts w:ascii="Arial" w:hAnsi="Arial" w:cs="Arial"/>
              </w:rPr>
              <w:t>3.05 (10)</w:t>
            </w:r>
          </w:p>
        </w:tc>
      </w:tr>
      <w:tr w:rsidR="00EA7C90" w:rsidRPr="004524B8" w14:paraId="04214962" w14:textId="77777777" w:rsidTr="00916210">
        <w:trPr>
          <w:jc w:val="center"/>
        </w:trPr>
        <w:tc>
          <w:tcPr>
            <w:tcW w:w="2460" w:type="dxa"/>
            <w:tcBorders>
              <w:top w:val="threeDEmboss" w:sz="6" w:space="0" w:color="auto"/>
              <w:left w:val="threeDEmboss" w:sz="6" w:space="0" w:color="auto"/>
              <w:bottom w:val="threeDEmboss" w:sz="6" w:space="0" w:color="auto"/>
              <w:right w:val="threeDEmboss" w:sz="6" w:space="0" w:color="auto"/>
            </w:tcBorders>
            <w:vAlign w:val="center"/>
          </w:tcPr>
          <w:p w14:paraId="0421495E" w14:textId="77777777" w:rsidR="00EA7C90" w:rsidRPr="004524B8" w:rsidRDefault="00EA7C90" w:rsidP="00916210">
            <w:pPr>
              <w:keepNext/>
              <w:keepLines/>
              <w:rPr>
                <w:rFonts w:ascii="Arial" w:hAnsi="Arial" w:cs="Arial"/>
              </w:rPr>
            </w:pPr>
            <w:r w:rsidRPr="004524B8">
              <w:rPr>
                <w:rFonts w:ascii="Arial" w:hAnsi="Arial" w:cs="Arial"/>
              </w:rPr>
              <w:t xml:space="preserve">Above 75kV </w:t>
            </w:r>
            <w:r w:rsidRPr="004524B8">
              <w:rPr>
                <w:rFonts w:ascii="Arial" w:hAnsi="Arial" w:cs="Arial"/>
                <w:b/>
                <w:vertAlign w:val="superscript"/>
              </w:rPr>
              <w:t>(Note 2)</w:t>
            </w:r>
          </w:p>
        </w:tc>
        <w:tc>
          <w:tcPr>
            <w:tcW w:w="1605" w:type="dxa"/>
            <w:tcBorders>
              <w:top w:val="threeDEmboss" w:sz="6" w:space="0" w:color="auto"/>
              <w:left w:val="threeDEmboss" w:sz="6" w:space="0" w:color="auto"/>
              <w:bottom w:val="threeDEmboss" w:sz="6" w:space="0" w:color="auto"/>
              <w:right w:val="threeDEmboss" w:sz="6" w:space="0" w:color="auto"/>
            </w:tcBorders>
            <w:vAlign w:val="center"/>
          </w:tcPr>
          <w:p w14:paraId="0421495F" w14:textId="77777777" w:rsidR="00EA7C90" w:rsidRPr="004524B8" w:rsidRDefault="00EA7C90" w:rsidP="00916210">
            <w:pPr>
              <w:keepNext/>
              <w:keepLines/>
              <w:jc w:val="center"/>
              <w:rPr>
                <w:rFonts w:ascii="Arial" w:hAnsi="Arial" w:cs="Arial"/>
              </w:rPr>
            </w:pPr>
            <w:r w:rsidRPr="004524B8">
              <w:rPr>
                <w:rFonts w:ascii="Arial" w:hAnsi="Arial" w:cs="Arial"/>
              </w:rPr>
              <w:t>2.44 (8)</w:t>
            </w:r>
          </w:p>
        </w:tc>
        <w:tc>
          <w:tcPr>
            <w:tcW w:w="1800" w:type="dxa"/>
            <w:tcBorders>
              <w:top w:val="threeDEmboss" w:sz="6" w:space="0" w:color="auto"/>
              <w:left w:val="threeDEmboss" w:sz="6" w:space="0" w:color="auto"/>
              <w:bottom w:val="threeDEmboss" w:sz="6" w:space="0" w:color="auto"/>
              <w:right w:val="threeDEmboss" w:sz="6" w:space="0" w:color="auto"/>
            </w:tcBorders>
            <w:vAlign w:val="center"/>
          </w:tcPr>
          <w:p w14:paraId="04214960" w14:textId="77777777" w:rsidR="00EA7C90" w:rsidRPr="004524B8" w:rsidRDefault="00EA7C90" w:rsidP="00916210">
            <w:pPr>
              <w:keepNext/>
              <w:keepLines/>
              <w:jc w:val="center"/>
              <w:rPr>
                <w:rFonts w:ascii="Arial" w:hAnsi="Arial" w:cs="Arial"/>
              </w:rPr>
            </w:pPr>
            <w:r w:rsidRPr="004524B8">
              <w:rPr>
                <w:rFonts w:ascii="Arial" w:hAnsi="Arial" w:cs="Arial"/>
              </w:rPr>
              <w:t>3.05 (10)</w:t>
            </w:r>
          </w:p>
        </w:tc>
        <w:tc>
          <w:tcPr>
            <w:tcW w:w="1725" w:type="dxa"/>
            <w:tcBorders>
              <w:top w:val="threeDEmboss" w:sz="6" w:space="0" w:color="auto"/>
              <w:left w:val="threeDEmboss" w:sz="6" w:space="0" w:color="auto"/>
              <w:bottom w:val="threeDEmboss" w:sz="6" w:space="0" w:color="auto"/>
              <w:right w:val="threeDEmboss" w:sz="6" w:space="0" w:color="auto"/>
            </w:tcBorders>
            <w:vAlign w:val="center"/>
          </w:tcPr>
          <w:p w14:paraId="04214961" w14:textId="77777777" w:rsidR="00EA7C90" w:rsidRPr="004524B8" w:rsidRDefault="00EA7C90" w:rsidP="00916210">
            <w:pPr>
              <w:keepNext/>
              <w:keepLines/>
              <w:jc w:val="center"/>
              <w:rPr>
                <w:rFonts w:ascii="Arial" w:hAnsi="Arial" w:cs="Arial"/>
              </w:rPr>
            </w:pPr>
            <w:r w:rsidRPr="004524B8">
              <w:rPr>
                <w:rFonts w:ascii="Arial" w:hAnsi="Arial" w:cs="Arial"/>
              </w:rPr>
              <w:t>3.66 (12)</w:t>
            </w:r>
          </w:p>
        </w:tc>
      </w:tr>
    </w:tbl>
    <w:p w14:paraId="04214963" w14:textId="77777777" w:rsidR="00EA7C90" w:rsidRDefault="00EA7C90" w:rsidP="00EA7C90">
      <w:pPr>
        <w:keepNext/>
        <w:keepLines/>
        <w:tabs>
          <w:tab w:val="left" w:pos="1620"/>
        </w:tabs>
        <w:ind w:left="900" w:hanging="720"/>
        <w:rPr>
          <w:rFonts w:ascii="Arial" w:hAnsi="Arial" w:cs="Arial"/>
        </w:rPr>
      </w:pPr>
    </w:p>
    <w:p w14:paraId="04214964" w14:textId="77777777" w:rsidR="00EA7C90" w:rsidRPr="004524B8" w:rsidRDefault="00EA7C90" w:rsidP="00EA7C90">
      <w:pPr>
        <w:keepNext/>
        <w:keepLines/>
        <w:tabs>
          <w:tab w:val="left" w:pos="1620"/>
        </w:tabs>
        <w:ind w:left="900" w:hanging="720"/>
        <w:rPr>
          <w:rFonts w:ascii="Arial" w:hAnsi="Arial" w:cs="Arial"/>
        </w:rPr>
      </w:pPr>
      <w:r w:rsidRPr="004524B8">
        <w:rPr>
          <w:rFonts w:ascii="Arial" w:hAnsi="Arial" w:cs="Arial"/>
          <w:b/>
        </w:rPr>
        <w:t xml:space="preserve">Note 1: </w:t>
      </w:r>
      <w:r w:rsidRPr="004524B8">
        <w:rPr>
          <w:rFonts w:ascii="Arial" w:hAnsi="Arial" w:cs="Arial"/>
        </w:rPr>
        <w:t xml:space="preserve">For electrical installations built prior to April 16, 1981, the clearance distance of 0.76 meters (2'6") is acceptable until the installation is modified.  </w:t>
      </w:r>
    </w:p>
    <w:p w14:paraId="04214965" w14:textId="77777777" w:rsidR="00EA7C90" w:rsidRPr="004524B8" w:rsidRDefault="00EA7C90" w:rsidP="00EA7C90">
      <w:pPr>
        <w:keepNext/>
        <w:keepLines/>
        <w:tabs>
          <w:tab w:val="left" w:pos="1620"/>
        </w:tabs>
        <w:ind w:left="900" w:hanging="720"/>
        <w:rPr>
          <w:rFonts w:ascii="Arial" w:hAnsi="Arial" w:cs="Arial"/>
        </w:rPr>
      </w:pPr>
      <w:r w:rsidRPr="004524B8">
        <w:rPr>
          <w:rFonts w:ascii="Arial" w:hAnsi="Arial" w:cs="Arial"/>
          <w:b/>
        </w:rPr>
        <w:t>Note 2:</w:t>
      </w:r>
      <w:r w:rsidRPr="004524B8">
        <w:rPr>
          <w:rFonts w:ascii="Arial" w:hAnsi="Arial" w:cs="Arial"/>
          <w:b/>
        </w:rPr>
        <w:tab/>
      </w:r>
      <w:r w:rsidRPr="004524B8">
        <w:rPr>
          <w:rFonts w:ascii="Arial" w:hAnsi="Arial" w:cs="Arial"/>
        </w:rPr>
        <w:t xml:space="preserve">For electrical installations above 25,000 Volts that were built prior to </w:t>
      </w:r>
      <w:smartTag w:uri="urn:schemas-microsoft-com:office:smarttags" w:element="date">
        <w:smartTagPr>
          <w:attr w:name="Month" w:val="4"/>
          <w:attr w:name="Day" w:val="16"/>
          <w:attr w:name="Year" w:val="1981"/>
        </w:smartTagPr>
        <w:r w:rsidRPr="004524B8">
          <w:rPr>
            <w:rFonts w:ascii="Arial" w:hAnsi="Arial" w:cs="Arial"/>
          </w:rPr>
          <w:t>April 16, 1981</w:t>
        </w:r>
      </w:smartTag>
      <w:r w:rsidRPr="004524B8">
        <w:rPr>
          <w:rFonts w:ascii="Arial" w:hAnsi="Arial" w:cs="Arial"/>
        </w:rPr>
        <w:t xml:space="preserve">, the clearance distance specified for </w:t>
      </w:r>
      <w:r w:rsidRPr="004524B8">
        <w:rPr>
          <w:rFonts w:ascii="Arial" w:hAnsi="Arial" w:cs="Arial"/>
          <w:color w:val="000000"/>
        </w:rPr>
        <w:t xml:space="preserve">9,001 to 25,000 volts </w:t>
      </w:r>
      <w:r w:rsidRPr="004524B8">
        <w:rPr>
          <w:rFonts w:ascii="Arial" w:hAnsi="Arial" w:cs="Arial"/>
        </w:rPr>
        <w:t>is acceptable until the installation is modified.</w:t>
      </w:r>
    </w:p>
    <w:p w14:paraId="04214966" w14:textId="77777777" w:rsidR="00EA7C90" w:rsidRPr="004524B8" w:rsidRDefault="00EA7C90" w:rsidP="00EA7C90">
      <w:pPr>
        <w:keepNext/>
        <w:keepLines/>
        <w:tabs>
          <w:tab w:val="left" w:pos="1620"/>
        </w:tabs>
        <w:ind w:left="900" w:hanging="720"/>
        <w:rPr>
          <w:rFonts w:ascii="Arial" w:hAnsi="Arial" w:cs="Arial"/>
        </w:rPr>
      </w:pPr>
      <w:r w:rsidRPr="004524B8">
        <w:rPr>
          <w:rFonts w:ascii="Arial" w:hAnsi="Arial" w:cs="Arial"/>
          <w:b/>
        </w:rPr>
        <w:t xml:space="preserve">Note 3: </w:t>
      </w:r>
      <w:r w:rsidRPr="004524B8">
        <w:rPr>
          <w:rFonts w:ascii="Arial" w:hAnsi="Arial" w:cs="Arial"/>
          <w:i/>
          <w:u w:val="single"/>
        </w:rPr>
        <w:t>Condition A</w:t>
      </w:r>
      <w:r w:rsidRPr="004524B8">
        <w:rPr>
          <w:rFonts w:ascii="Arial" w:hAnsi="Arial" w:cs="Arial"/>
        </w:rPr>
        <w:t xml:space="preserve"> - Exposed energized parts on one side and no energized or grounded parts on the other side of the working space, or exposed energized parts on both sides effectively guarded by suitable wood or other insulating materials.  Insulated wire or insulated busbars operating at not  over 50 volts are not considered energized parts.</w:t>
      </w:r>
    </w:p>
    <w:p w14:paraId="04214967" w14:textId="77777777" w:rsidR="00EA7C90" w:rsidRPr="004524B8" w:rsidRDefault="00EA7C90" w:rsidP="00EA7C90">
      <w:pPr>
        <w:keepNext/>
        <w:keepLines/>
        <w:tabs>
          <w:tab w:val="left" w:pos="1440"/>
        </w:tabs>
        <w:ind w:left="900" w:hanging="720"/>
        <w:rPr>
          <w:rFonts w:ascii="Arial" w:hAnsi="Arial" w:cs="Arial"/>
        </w:rPr>
      </w:pPr>
      <w:r w:rsidRPr="004524B8">
        <w:rPr>
          <w:rFonts w:ascii="Arial" w:hAnsi="Arial" w:cs="Arial"/>
        </w:rPr>
        <w:tab/>
      </w:r>
      <w:r w:rsidRPr="004524B8">
        <w:rPr>
          <w:rFonts w:ascii="Arial" w:hAnsi="Arial" w:cs="Arial"/>
          <w:i/>
          <w:u w:val="single"/>
        </w:rPr>
        <w:t>Condition B</w:t>
      </w:r>
      <w:r w:rsidRPr="004524B8">
        <w:rPr>
          <w:rFonts w:ascii="Arial" w:hAnsi="Arial" w:cs="Arial"/>
        </w:rPr>
        <w:t xml:space="preserve"> - Exposed energized parts on one side and grounded parts on the other side. Concrete, brick, or tile walls will be considered as grounded surfaces.</w:t>
      </w:r>
    </w:p>
    <w:p w14:paraId="04214968" w14:textId="77777777" w:rsidR="00EA7C90" w:rsidRPr="004524B8" w:rsidRDefault="00EA7C90" w:rsidP="00EA7C90">
      <w:pPr>
        <w:keepNext/>
        <w:keepLines/>
        <w:tabs>
          <w:tab w:val="left" w:pos="1440"/>
        </w:tabs>
        <w:ind w:left="900" w:hanging="720"/>
        <w:rPr>
          <w:rFonts w:ascii="Arial" w:hAnsi="Arial" w:cs="Arial"/>
        </w:rPr>
      </w:pPr>
      <w:r w:rsidRPr="004524B8">
        <w:rPr>
          <w:rFonts w:ascii="Arial" w:hAnsi="Arial" w:cs="Arial"/>
        </w:rPr>
        <w:tab/>
      </w:r>
      <w:r w:rsidRPr="004524B8">
        <w:rPr>
          <w:rFonts w:ascii="Arial" w:hAnsi="Arial" w:cs="Arial"/>
          <w:i/>
          <w:u w:val="single"/>
        </w:rPr>
        <w:t>Condition C</w:t>
      </w:r>
      <w:r w:rsidRPr="004524B8">
        <w:rPr>
          <w:rFonts w:ascii="Arial" w:hAnsi="Arial" w:cs="Arial"/>
        </w:rPr>
        <w:t xml:space="preserve"> - Exposed energized parts on both sides of the workspace (not guarded as provided in Condition A) with the operator between.</w:t>
      </w:r>
    </w:p>
    <w:p w14:paraId="04214969" w14:textId="77777777" w:rsidR="00EA7C90" w:rsidRPr="004524B8" w:rsidRDefault="00EA7C90" w:rsidP="00EA7C90">
      <w:pPr>
        <w:keepNext/>
        <w:keepLines/>
        <w:tabs>
          <w:tab w:val="left" w:pos="1620"/>
        </w:tabs>
        <w:ind w:left="720"/>
        <w:rPr>
          <w:rFonts w:ascii="Arial" w:hAnsi="Arial" w:cs="Arial"/>
        </w:rPr>
      </w:pPr>
    </w:p>
    <w:p w14:paraId="0421496A" w14:textId="77777777" w:rsidR="00EA7C90" w:rsidRPr="004524B8" w:rsidRDefault="00EA7C90" w:rsidP="00EA7C90">
      <w:pPr>
        <w:pStyle w:val="Attention"/>
        <w:keepLines/>
        <w:tabs>
          <w:tab w:val="left" w:pos="900"/>
        </w:tabs>
        <w:spacing w:before="0" w:after="0"/>
        <w:rPr>
          <w:rFonts w:eastAsia="MS Mincho" w:cs="Arial"/>
        </w:rPr>
      </w:pPr>
      <w:r w:rsidRPr="004524B8">
        <w:rPr>
          <w:rFonts w:eastAsia="MS Mincho" w:cs="Arial"/>
        </w:rPr>
        <w:t>Table 2 - Minimum Approach Distances For Qualified Employees To A/C Carrying Overhead Lines*</w:t>
      </w:r>
    </w:p>
    <w:tbl>
      <w:tblPr>
        <w:tblW w:w="0" w:type="auto"/>
        <w:tblInd w:w="225" w:type="dxa"/>
        <w:tblLayout w:type="fixed"/>
        <w:tblCellMar>
          <w:left w:w="135" w:type="dxa"/>
          <w:right w:w="135" w:type="dxa"/>
        </w:tblCellMar>
        <w:tblLook w:val="0000" w:firstRow="0" w:lastRow="0" w:firstColumn="0" w:lastColumn="0" w:noHBand="0" w:noVBand="0"/>
      </w:tblPr>
      <w:tblGrid>
        <w:gridCol w:w="2610"/>
        <w:gridCol w:w="2520"/>
        <w:gridCol w:w="3600"/>
      </w:tblGrid>
      <w:tr w:rsidR="00EA7C90" w:rsidRPr="004524B8" w14:paraId="04214970" w14:textId="77777777" w:rsidTr="00916210">
        <w:tc>
          <w:tcPr>
            <w:tcW w:w="2610" w:type="dxa"/>
            <w:tcBorders>
              <w:top w:val="threeDEmboss" w:sz="6" w:space="0" w:color="000000"/>
              <w:left w:val="threeDEmboss" w:sz="6" w:space="0" w:color="000000"/>
              <w:bottom w:val="threeDEmboss" w:sz="6" w:space="0" w:color="000000"/>
              <w:right w:val="threeDEmboss" w:sz="6" w:space="0" w:color="000000"/>
            </w:tcBorders>
          </w:tcPr>
          <w:p w14:paraId="0421496B" w14:textId="77777777" w:rsidR="00EA7C90" w:rsidRPr="004524B8" w:rsidRDefault="00EA7C90" w:rsidP="00916210">
            <w:pPr>
              <w:keepNext/>
              <w:keepLines/>
              <w:jc w:val="center"/>
              <w:rPr>
                <w:rFonts w:ascii="Arial" w:hAnsi="Arial" w:cs="Arial"/>
                <w:b/>
              </w:rPr>
            </w:pPr>
          </w:p>
          <w:p w14:paraId="0421496C" w14:textId="77777777" w:rsidR="00EA7C90" w:rsidRPr="004524B8" w:rsidRDefault="00EA7C90" w:rsidP="00916210">
            <w:pPr>
              <w:keepNext/>
              <w:keepLines/>
              <w:jc w:val="center"/>
              <w:rPr>
                <w:rFonts w:ascii="Arial" w:hAnsi="Arial" w:cs="Arial"/>
                <w:b/>
              </w:rPr>
            </w:pPr>
            <w:r w:rsidRPr="004524B8">
              <w:rPr>
                <w:rFonts w:ascii="Arial" w:hAnsi="Arial" w:cs="Arial"/>
                <w:b/>
              </w:rPr>
              <w:t>Voltage Range</w:t>
            </w:r>
          </w:p>
        </w:tc>
        <w:tc>
          <w:tcPr>
            <w:tcW w:w="2520" w:type="dxa"/>
            <w:tcBorders>
              <w:top w:val="threeDEmboss" w:sz="6" w:space="0" w:color="000000"/>
              <w:left w:val="threeDEmboss" w:sz="6" w:space="0" w:color="000000"/>
              <w:bottom w:val="threeDEmboss" w:sz="6" w:space="0" w:color="000000"/>
              <w:right w:val="threeDEmboss" w:sz="6" w:space="0" w:color="000000"/>
            </w:tcBorders>
          </w:tcPr>
          <w:p w14:paraId="0421496D" w14:textId="77777777" w:rsidR="00EA7C90" w:rsidRPr="004524B8" w:rsidRDefault="00EA7C90" w:rsidP="00916210">
            <w:pPr>
              <w:keepNext/>
              <w:keepLines/>
              <w:jc w:val="center"/>
              <w:rPr>
                <w:rFonts w:ascii="Arial" w:hAnsi="Arial" w:cs="Arial"/>
                <w:b/>
              </w:rPr>
            </w:pPr>
            <w:r w:rsidRPr="004524B8">
              <w:rPr>
                <w:rFonts w:ascii="Arial" w:hAnsi="Arial" w:cs="Arial"/>
                <w:b/>
              </w:rPr>
              <w:t>Minimum Approach Distance Without Special Protection</w:t>
            </w:r>
          </w:p>
        </w:tc>
        <w:tc>
          <w:tcPr>
            <w:tcW w:w="3600" w:type="dxa"/>
            <w:tcBorders>
              <w:top w:val="threeDEmboss" w:sz="6" w:space="0" w:color="000000"/>
              <w:left w:val="threeDEmboss" w:sz="6" w:space="0" w:color="000000"/>
              <w:bottom w:val="threeDEmboss" w:sz="6" w:space="0" w:color="000000"/>
              <w:right w:val="threeDEmboss" w:sz="6" w:space="0" w:color="000000"/>
            </w:tcBorders>
          </w:tcPr>
          <w:p w14:paraId="0421496E" w14:textId="77777777" w:rsidR="00EA7C90" w:rsidRPr="004524B8" w:rsidRDefault="00EA7C90" w:rsidP="00916210">
            <w:pPr>
              <w:keepNext/>
              <w:keepLines/>
              <w:jc w:val="center"/>
              <w:rPr>
                <w:rFonts w:ascii="Arial" w:hAnsi="Arial" w:cs="Arial"/>
                <w:b/>
              </w:rPr>
            </w:pPr>
          </w:p>
          <w:p w14:paraId="0421496F" w14:textId="77777777" w:rsidR="00EA7C90" w:rsidRPr="004524B8" w:rsidRDefault="00EA7C90" w:rsidP="00916210">
            <w:pPr>
              <w:keepNext/>
              <w:keepLines/>
              <w:jc w:val="center"/>
              <w:rPr>
                <w:rFonts w:ascii="Arial" w:hAnsi="Arial" w:cs="Arial"/>
                <w:b/>
              </w:rPr>
            </w:pPr>
            <w:r w:rsidRPr="004524B8">
              <w:rPr>
                <w:rFonts w:ascii="Arial" w:hAnsi="Arial" w:cs="Arial"/>
                <w:b/>
              </w:rPr>
              <w:t>Special Protection Required</w:t>
            </w:r>
          </w:p>
        </w:tc>
      </w:tr>
      <w:tr w:rsidR="00EA7C90" w:rsidRPr="004524B8" w14:paraId="04214974" w14:textId="77777777" w:rsidTr="00916210">
        <w:tc>
          <w:tcPr>
            <w:tcW w:w="2610" w:type="dxa"/>
            <w:tcBorders>
              <w:top w:val="threeDEmboss" w:sz="6" w:space="0" w:color="000000"/>
              <w:left w:val="threeDEmboss" w:sz="6" w:space="0" w:color="000000"/>
              <w:bottom w:val="threeDEmboss" w:sz="6" w:space="0" w:color="000000"/>
              <w:right w:val="threeDEmboss" w:sz="6" w:space="0" w:color="000000"/>
            </w:tcBorders>
          </w:tcPr>
          <w:p w14:paraId="04214971" w14:textId="77777777" w:rsidR="00EA7C90" w:rsidRPr="004524B8" w:rsidRDefault="00EA7C90" w:rsidP="00916210">
            <w:pPr>
              <w:keepNext/>
              <w:keepLines/>
              <w:rPr>
                <w:rFonts w:ascii="Arial" w:hAnsi="Arial" w:cs="Arial"/>
              </w:rPr>
            </w:pPr>
            <w:r w:rsidRPr="004524B8">
              <w:rPr>
                <w:rFonts w:ascii="Arial" w:hAnsi="Arial" w:cs="Arial"/>
              </w:rPr>
              <w:t>300V and less</w:t>
            </w:r>
          </w:p>
        </w:tc>
        <w:tc>
          <w:tcPr>
            <w:tcW w:w="2520" w:type="dxa"/>
            <w:tcBorders>
              <w:top w:val="threeDEmboss" w:sz="6" w:space="0" w:color="000000"/>
              <w:left w:val="threeDEmboss" w:sz="6" w:space="0" w:color="000000"/>
              <w:bottom w:val="threeDEmboss" w:sz="6" w:space="0" w:color="000000"/>
              <w:right w:val="threeDEmboss" w:sz="6" w:space="0" w:color="000000"/>
            </w:tcBorders>
          </w:tcPr>
          <w:p w14:paraId="04214972" w14:textId="77777777" w:rsidR="00EA7C90" w:rsidRPr="004524B8" w:rsidRDefault="00EA7C90" w:rsidP="00916210">
            <w:pPr>
              <w:keepNext/>
              <w:keepLines/>
              <w:rPr>
                <w:rFonts w:ascii="Arial" w:hAnsi="Arial" w:cs="Arial"/>
              </w:rPr>
            </w:pPr>
            <w:r w:rsidRPr="004524B8">
              <w:rPr>
                <w:rFonts w:ascii="Arial" w:hAnsi="Arial" w:cs="Arial"/>
              </w:rPr>
              <w:t>Avoid Contact</w:t>
            </w:r>
          </w:p>
        </w:tc>
        <w:tc>
          <w:tcPr>
            <w:tcW w:w="3600" w:type="dxa"/>
            <w:tcBorders>
              <w:top w:val="threeDEmboss" w:sz="6" w:space="0" w:color="000000"/>
              <w:left w:val="threeDEmboss" w:sz="6" w:space="0" w:color="000000"/>
              <w:bottom w:val="threeDEmboss" w:sz="6" w:space="0" w:color="000000"/>
              <w:right w:val="threeDEmboss" w:sz="6" w:space="0" w:color="000000"/>
            </w:tcBorders>
          </w:tcPr>
          <w:p w14:paraId="04214973" w14:textId="77777777" w:rsidR="00EA7C90" w:rsidRPr="004524B8" w:rsidRDefault="00EA7C90" w:rsidP="00916210">
            <w:pPr>
              <w:keepNext/>
              <w:keepLines/>
              <w:rPr>
                <w:rFonts w:ascii="Arial" w:hAnsi="Arial" w:cs="Arial"/>
              </w:rPr>
            </w:pPr>
            <w:r w:rsidRPr="004524B8">
              <w:rPr>
                <w:rFonts w:ascii="Arial" w:hAnsi="Arial" w:cs="Arial"/>
              </w:rPr>
              <w:t>Insulated Equipment and PPE</w:t>
            </w:r>
          </w:p>
        </w:tc>
      </w:tr>
      <w:tr w:rsidR="00EA7C90" w:rsidRPr="004524B8" w14:paraId="04214978" w14:textId="77777777" w:rsidTr="00916210">
        <w:tc>
          <w:tcPr>
            <w:tcW w:w="2610" w:type="dxa"/>
            <w:tcBorders>
              <w:top w:val="threeDEmboss" w:sz="6" w:space="0" w:color="000000"/>
              <w:left w:val="threeDEmboss" w:sz="6" w:space="0" w:color="000000"/>
              <w:bottom w:val="threeDEmboss" w:sz="6" w:space="0" w:color="000000"/>
              <w:right w:val="threeDEmboss" w:sz="6" w:space="0" w:color="000000"/>
            </w:tcBorders>
          </w:tcPr>
          <w:p w14:paraId="04214975" w14:textId="77777777" w:rsidR="00EA7C90" w:rsidRPr="004524B8" w:rsidRDefault="00EA7C90" w:rsidP="00916210">
            <w:pPr>
              <w:keepNext/>
              <w:keepLines/>
              <w:rPr>
                <w:rFonts w:ascii="Arial" w:hAnsi="Arial" w:cs="Arial"/>
              </w:rPr>
            </w:pPr>
            <w:r w:rsidRPr="004524B8">
              <w:rPr>
                <w:rFonts w:ascii="Arial" w:hAnsi="Arial" w:cs="Arial"/>
              </w:rPr>
              <w:t>Over 300V, not over 750V</w:t>
            </w:r>
          </w:p>
        </w:tc>
        <w:tc>
          <w:tcPr>
            <w:tcW w:w="2520" w:type="dxa"/>
            <w:tcBorders>
              <w:top w:val="threeDEmboss" w:sz="6" w:space="0" w:color="000000"/>
              <w:left w:val="threeDEmboss" w:sz="6" w:space="0" w:color="000000"/>
              <w:bottom w:val="threeDEmboss" w:sz="6" w:space="0" w:color="000000"/>
              <w:right w:val="threeDEmboss" w:sz="6" w:space="0" w:color="000000"/>
            </w:tcBorders>
          </w:tcPr>
          <w:p w14:paraId="04214976" w14:textId="77777777" w:rsidR="00EA7C90" w:rsidRPr="004524B8" w:rsidRDefault="00EA7C90" w:rsidP="00916210">
            <w:pPr>
              <w:keepNext/>
              <w:keepLines/>
              <w:rPr>
                <w:rFonts w:ascii="Arial" w:hAnsi="Arial" w:cs="Arial"/>
              </w:rPr>
            </w:pPr>
            <w:r w:rsidRPr="004524B8">
              <w:rPr>
                <w:rFonts w:ascii="Arial" w:hAnsi="Arial" w:cs="Arial"/>
              </w:rPr>
              <w:t>1 ft. 0 in. (30.5 cm)</w:t>
            </w:r>
          </w:p>
        </w:tc>
        <w:tc>
          <w:tcPr>
            <w:tcW w:w="3600" w:type="dxa"/>
            <w:tcBorders>
              <w:top w:val="threeDEmboss" w:sz="6" w:space="0" w:color="000000"/>
              <w:left w:val="threeDEmboss" w:sz="6" w:space="0" w:color="000000"/>
              <w:bottom w:val="threeDEmboss" w:sz="6" w:space="0" w:color="000000"/>
              <w:right w:val="threeDEmboss" w:sz="6" w:space="0" w:color="000000"/>
            </w:tcBorders>
          </w:tcPr>
          <w:p w14:paraId="04214977" w14:textId="77777777" w:rsidR="00EA7C90" w:rsidRPr="004524B8" w:rsidRDefault="00EA7C90" w:rsidP="00916210">
            <w:pPr>
              <w:keepNext/>
              <w:keepLines/>
              <w:rPr>
                <w:rFonts w:ascii="Arial" w:hAnsi="Arial" w:cs="Arial"/>
              </w:rPr>
            </w:pPr>
            <w:r w:rsidRPr="004524B8">
              <w:rPr>
                <w:rFonts w:ascii="Arial" w:hAnsi="Arial" w:cs="Arial"/>
              </w:rPr>
              <w:t>Insulated Equipment and PPE</w:t>
            </w:r>
          </w:p>
        </w:tc>
      </w:tr>
      <w:tr w:rsidR="00EA7C90" w:rsidRPr="004524B8" w14:paraId="0421497C" w14:textId="77777777" w:rsidTr="00916210">
        <w:tc>
          <w:tcPr>
            <w:tcW w:w="2610" w:type="dxa"/>
            <w:tcBorders>
              <w:top w:val="threeDEmboss" w:sz="6" w:space="0" w:color="000000"/>
              <w:left w:val="threeDEmboss" w:sz="6" w:space="0" w:color="000000"/>
              <w:bottom w:val="threeDEmboss" w:sz="6" w:space="0" w:color="000000"/>
              <w:right w:val="threeDEmboss" w:sz="6" w:space="0" w:color="000000"/>
            </w:tcBorders>
          </w:tcPr>
          <w:p w14:paraId="04214979" w14:textId="77777777" w:rsidR="00EA7C90" w:rsidRPr="004524B8" w:rsidRDefault="00EA7C90" w:rsidP="00916210">
            <w:pPr>
              <w:keepNext/>
              <w:keepLines/>
              <w:rPr>
                <w:rFonts w:ascii="Arial" w:hAnsi="Arial" w:cs="Arial"/>
              </w:rPr>
            </w:pPr>
            <w:r w:rsidRPr="004524B8">
              <w:rPr>
                <w:rFonts w:ascii="Arial" w:hAnsi="Arial" w:cs="Arial"/>
              </w:rPr>
              <w:t>Over 750V, not over 2kV</w:t>
            </w:r>
          </w:p>
        </w:tc>
        <w:tc>
          <w:tcPr>
            <w:tcW w:w="2520" w:type="dxa"/>
            <w:tcBorders>
              <w:top w:val="threeDEmboss" w:sz="6" w:space="0" w:color="000000"/>
              <w:left w:val="threeDEmboss" w:sz="6" w:space="0" w:color="000000"/>
              <w:bottom w:val="threeDEmboss" w:sz="6" w:space="0" w:color="000000"/>
              <w:right w:val="threeDEmboss" w:sz="6" w:space="0" w:color="000000"/>
            </w:tcBorders>
          </w:tcPr>
          <w:p w14:paraId="0421497A" w14:textId="77777777" w:rsidR="00EA7C90" w:rsidRPr="004524B8" w:rsidRDefault="00EA7C90" w:rsidP="00916210">
            <w:pPr>
              <w:keepNext/>
              <w:keepLines/>
              <w:rPr>
                <w:rFonts w:ascii="Arial" w:hAnsi="Arial" w:cs="Arial"/>
              </w:rPr>
            </w:pPr>
            <w:r w:rsidRPr="004524B8">
              <w:rPr>
                <w:rFonts w:ascii="Arial" w:hAnsi="Arial" w:cs="Arial"/>
              </w:rPr>
              <w:t>1 ft. 6 in. (46.0 cm)</w:t>
            </w:r>
          </w:p>
        </w:tc>
        <w:tc>
          <w:tcPr>
            <w:tcW w:w="3600" w:type="dxa"/>
            <w:tcBorders>
              <w:top w:val="threeDEmboss" w:sz="6" w:space="0" w:color="000000"/>
              <w:left w:val="threeDEmboss" w:sz="6" w:space="0" w:color="000000"/>
              <w:bottom w:val="threeDEmboss" w:sz="6" w:space="0" w:color="000000"/>
              <w:right w:val="threeDEmboss" w:sz="6" w:space="0" w:color="000000"/>
            </w:tcBorders>
          </w:tcPr>
          <w:p w14:paraId="0421497B" w14:textId="77777777" w:rsidR="00EA7C90" w:rsidRPr="004524B8" w:rsidRDefault="00EA7C90" w:rsidP="00916210">
            <w:pPr>
              <w:keepNext/>
              <w:keepLines/>
              <w:rPr>
                <w:rFonts w:ascii="Arial" w:hAnsi="Arial" w:cs="Arial"/>
              </w:rPr>
            </w:pPr>
            <w:r w:rsidRPr="004524B8">
              <w:rPr>
                <w:rFonts w:ascii="Arial" w:hAnsi="Arial" w:cs="Arial"/>
              </w:rPr>
              <w:t>Insulated Equipment and PPE</w:t>
            </w:r>
          </w:p>
        </w:tc>
      </w:tr>
      <w:tr w:rsidR="00EA7C90" w:rsidRPr="004524B8" w14:paraId="04214980" w14:textId="77777777" w:rsidTr="00916210">
        <w:tc>
          <w:tcPr>
            <w:tcW w:w="2610" w:type="dxa"/>
            <w:tcBorders>
              <w:top w:val="threeDEmboss" w:sz="6" w:space="0" w:color="000000"/>
              <w:left w:val="threeDEmboss" w:sz="6" w:space="0" w:color="000000"/>
              <w:bottom w:val="threeDEmboss" w:sz="6" w:space="0" w:color="000000"/>
              <w:right w:val="threeDEmboss" w:sz="6" w:space="0" w:color="000000"/>
            </w:tcBorders>
          </w:tcPr>
          <w:p w14:paraId="0421497D" w14:textId="77777777" w:rsidR="00EA7C90" w:rsidRPr="004524B8" w:rsidRDefault="00EA7C90" w:rsidP="00916210">
            <w:pPr>
              <w:keepNext/>
              <w:keepLines/>
              <w:rPr>
                <w:rFonts w:ascii="Arial" w:hAnsi="Arial" w:cs="Arial"/>
              </w:rPr>
            </w:pPr>
            <w:r w:rsidRPr="004524B8">
              <w:rPr>
                <w:rFonts w:ascii="Arial" w:hAnsi="Arial" w:cs="Arial"/>
              </w:rPr>
              <w:t>Over 2kV, not over 15kV</w:t>
            </w:r>
          </w:p>
        </w:tc>
        <w:tc>
          <w:tcPr>
            <w:tcW w:w="2520" w:type="dxa"/>
            <w:tcBorders>
              <w:top w:val="threeDEmboss" w:sz="6" w:space="0" w:color="000000"/>
              <w:left w:val="threeDEmboss" w:sz="6" w:space="0" w:color="000000"/>
              <w:bottom w:val="threeDEmboss" w:sz="6" w:space="0" w:color="000000"/>
              <w:right w:val="threeDEmboss" w:sz="6" w:space="0" w:color="000000"/>
            </w:tcBorders>
          </w:tcPr>
          <w:p w14:paraId="0421497E" w14:textId="77777777" w:rsidR="00EA7C90" w:rsidRPr="004524B8" w:rsidRDefault="00EA7C90" w:rsidP="00916210">
            <w:pPr>
              <w:keepNext/>
              <w:keepLines/>
              <w:rPr>
                <w:rFonts w:ascii="Arial" w:hAnsi="Arial" w:cs="Arial"/>
              </w:rPr>
            </w:pPr>
            <w:r w:rsidRPr="004524B8">
              <w:rPr>
                <w:rFonts w:ascii="Arial" w:hAnsi="Arial" w:cs="Arial"/>
              </w:rPr>
              <w:t>2 ft. 0 in. (61.0 cm)</w:t>
            </w:r>
          </w:p>
        </w:tc>
        <w:tc>
          <w:tcPr>
            <w:tcW w:w="3600" w:type="dxa"/>
            <w:tcBorders>
              <w:top w:val="threeDEmboss" w:sz="6" w:space="0" w:color="000000"/>
              <w:left w:val="threeDEmboss" w:sz="6" w:space="0" w:color="000000"/>
              <w:bottom w:val="threeDEmboss" w:sz="6" w:space="0" w:color="000000"/>
              <w:right w:val="threeDEmboss" w:sz="6" w:space="0" w:color="000000"/>
            </w:tcBorders>
          </w:tcPr>
          <w:p w14:paraId="0421497F" w14:textId="77777777" w:rsidR="00EA7C90" w:rsidRPr="004524B8" w:rsidRDefault="00EA7C90" w:rsidP="00916210">
            <w:pPr>
              <w:keepNext/>
              <w:keepLines/>
              <w:rPr>
                <w:rFonts w:ascii="Arial" w:hAnsi="Arial" w:cs="Arial"/>
              </w:rPr>
            </w:pPr>
            <w:r w:rsidRPr="004524B8">
              <w:rPr>
                <w:rFonts w:ascii="Arial" w:hAnsi="Arial" w:cs="Arial"/>
              </w:rPr>
              <w:t>Insulated Equipment and PPE</w:t>
            </w:r>
          </w:p>
        </w:tc>
      </w:tr>
      <w:tr w:rsidR="00EA7C90" w:rsidRPr="004524B8" w14:paraId="04214984" w14:textId="77777777" w:rsidTr="00916210">
        <w:tc>
          <w:tcPr>
            <w:tcW w:w="2610" w:type="dxa"/>
            <w:tcBorders>
              <w:top w:val="threeDEmboss" w:sz="6" w:space="0" w:color="000000"/>
              <w:left w:val="threeDEmboss" w:sz="6" w:space="0" w:color="000000"/>
              <w:bottom w:val="threeDEmboss" w:sz="6" w:space="0" w:color="000000"/>
              <w:right w:val="threeDEmboss" w:sz="6" w:space="0" w:color="000000"/>
            </w:tcBorders>
          </w:tcPr>
          <w:p w14:paraId="04214981" w14:textId="77777777" w:rsidR="00EA7C90" w:rsidRPr="004524B8" w:rsidRDefault="00EA7C90" w:rsidP="00916210">
            <w:pPr>
              <w:keepNext/>
              <w:keepLines/>
              <w:rPr>
                <w:rFonts w:ascii="Arial" w:hAnsi="Arial" w:cs="Arial"/>
              </w:rPr>
            </w:pPr>
            <w:r w:rsidRPr="004524B8">
              <w:rPr>
                <w:rFonts w:ascii="Arial" w:hAnsi="Arial" w:cs="Arial"/>
              </w:rPr>
              <w:t>Over 15kV, not over 37kV</w:t>
            </w:r>
          </w:p>
        </w:tc>
        <w:tc>
          <w:tcPr>
            <w:tcW w:w="2520" w:type="dxa"/>
            <w:tcBorders>
              <w:top w:val="threeDEmboss" w:sz="6" w:space="0" w:color="000000"/>
              <w:left w:val="threeDEmboss" w:sz="6" w:space="0" w:color="000000"/>
              <w:bottom w:val="threeDEmboss" w:sz="6" w:space="0" w:color="000000"/>
              <w:right w:val="threeDEmboss" w:sz="6" w:space="0" w:color="000000"/>
            </w:tcBorders>
          </w:tcPr>
          <w:p w14:paraId="04214982" w14:textId="77777777" w:rsidR="00EA7C90" w:rsidRPr="004524B8" w:rsidRDefault="00EA7C90" w:rsidP="00916210">
            <w:pPr>
              <w:keepNext/>
              <w:keepLines/>
              <w:rPr>
                <w:rFonts w:ascii="Arial" w:hAnsi="Arial" w:cs="Arial"/>
              </w:rPr>
            </w:pPr>
            <w:r w:rsidRPr="004524B8">
              <w:rPr>
                <w:rFonts w:ascii="Arial" w:hAnsi="Arial" w:cs="Arial"/>
              </w:rPr>
              <w:t>3 ft. 0 in. (91.0 cm)</w:t>
            </w:r>
          </w:p>
        </w:tc>
        <w:tc>
          <w:tcPr>
            <w:tcW w:w="3600" w:type="dxa"/>
            <w:tcBorders>
              <w:top w:val="threeDEmboss" w:sz="6" w:space="0" w:color="000000"/>
              <w:left w:val="threeDEmboss" w:sz="6" w:space="0" w:color="000000"/>
              <w:bottom w:val="threeDEmboss" w:sz="6" w:space="0" w:color="000000"/>
              <w:right w:val="threeDEmboss" w:sz="6" w:space="0" w:color="000000"/>
            </w:tcBorders>
          </w:tcPr>
          <w:p w14:paraId="04214983" w14:textId="77777777" w:rsidR="00EA7C90" w:rsidRPr="004524B8" w:rsidRDefault="00EA7C90" w:rsidP="00916210">
            <w:pPr>
              <w:keepNext/>
              <w:keepLines/>
              <w:rPr>
                <w:rFonts w:ascii="Arial" w:hAnsi="Arial" w:cs="Arial"/>
              </w:rPr>
            </w:pPr>
            <w:r w:rsidRPr="004524B8">
              <w:rPr>
                <w:rFonts w:ascii="Arial" w:hAnsi="Arial" w:cs="Arial"/>
              </w:rPr>
              <w:t>Insulated Equipment, PPE AND Isolation from Differences of Potential</w:t>
            </w:r>
          </w:p>
        </w:tc>
      </w:tr>
      <w:tr w:rsidR="00EA7C90" w:rsidRPr="004524B8" w14:paraId="04214988" w14:textId="77777777" w:rsidTr="00916210">
        <w:tc>
          <w:tcPr>
            <w:tcW w:w="2610" w:type="dxa"/>
            <w:tcBorders>
              <w:top w:val="threeDEmboss" w:sz="6" w:space="0" w:color="000000"/>
              <w:left w:val="threeDEmboss" w:sz="6" w:space="0" w:color="000000"/>
              <w:bottom w:val="threeDEmboss" w:sz="6" w:space="0" w:color="000000"/>
              <w:right w:val="threeDEmboss" w:sz="6" w:space="0" w:color="000000"/>
            </w:tcBorders>
          </w:tcPr>
          <w:p w14:paraId="04214985" w14:textId="77777777" w:rsidR="00EA7C90" w:rsidRPr="004524B8" w:rsidRDefault="00EA7C90" w:rsidP="00916210">
            <w:pPr>
              <w:keepNext/>
              <w:keepLines/>
              <w:rPr>
                <w:rFonts w:ascii="Arial" w:hAnsi="Arial" w:cs="Arial"/>
              </w:rPr>
            </w:pPr>
            <w:r w:rsidRPr="004524B8">
              <w:rPr>
                <w:rFonts w:ascii="Arial" w:hAnsi="Arial" w:cs="Arial"/>
              </w:rPr>
              <w:t xml:space="preserve">Over 37kV, not over 87.5kV </w:t>
            </w:r>
          </w:p>
        </w:tc>
        <w:tc>
          <w:tcPr>
            <w:tcW w:w="2520" w:type="dxa"/>
            <w:tcBorders>
              <w:top w:val="threeDEmboss" w:sz="6" w:space="0" w:color="000000"/>
              <w:left w:val="threeDEmboss" w:sz="6" w:space="0" w:color="000000"/>
              <w:bottom w:val="threeDEmboss" w:sz="6" w:space="0" w:color="000000"/>
              <w:right w:val="threeDEmboss" w:sz="6" w:space="0" w:color="000000"/>
            </w:tcBorders>
          </w:tcPr>
          <w:p w14:paraId="04214986" w14:textId="77777777" w:rsidR="00EA7C90" w:rsidRPr="004524B8" w:rsidRDefault="00EA7C90" w:rsidP="00916210">
            <w:pPr>
              <w:keepNext/>
              <w:keepLines/>
              <w:rPr>
                <w:rFonts w:ascii="Arial" w:hAnsi="Arial" w:cs="Arial"/>
              </w:rPr>
            </w:pPr>
            <w:r w:rsidRPr="004524B8">
              <w:rPr>
                <w:rFonts w:ascii="Arial" w:hAnsi="Arial" w:cs="Arial"/>
              </w:rPr>
              <w:t>3 ft. 6 in. (107.0 cm)</w:t>
            </w:r>
          </w:p>
        </w:tc>
        <w:tc>
          <w:tcPr>
            <w:tcW w:w="3600" w:type="dxa"/>
            <w:tcBorders>
              <w:top w:val="threeDEmboss" w:sz="6" w:space="0" w:color="000000"/>
              <w:left w:val="threeDEmboss" w:sz="6" w:space="0" w:color="000000"/>
              <w:bottom w:val="threeDEmboss" w:sz="6" w:space="0" w:color="000000"/>
              <w:right w:val="threeDEmboss" w:sz="6" w:space="0" w:color="000000"/>
            </w:tcBorders>
          </w:tcPr>
          <w:p w14:paraId="04214987" w14:textId="77777777" w:rsidR="00EA7C90" w:rsidRPr="004524B8" w:rsidRDefault="00EA7C90" w:rsidP="00916210">
            <w:pPr>
              <w:keepNext/>
              <w:keepLines/>
              <w:rPr>
                <w:rFonts w:ascii="Arial" w:hAnsi="Arial" w:cs="Arial"/>
              </w:rPr>
            </w:pPr>
            <w:r w:rsidRPr="004524B8">
              <w:rPr>
                <w:rFonts w:ascii="Arial" w:hAnsi="Arial" w:cs="Arial"/>
              </w:rPr>
              <w:t>Insulated Equipment, PPE AND Isolation from Differences of Potential</w:t>
            </w:r>
          </w:p>
        </w:tc>
      </w:tr>
      <w:tr w:rsidR="00EA7C90" w:rsidRPr="004524B8" w14:paraId="0421498C" w14:textId="77777777" w:rsidTr="00916210">
        <w:tc>
          <w:tcPr>
            <w:tcW w:w="2610" w:type="dxa"/>
            <w:tcBorders>
              <w:top w:val="threeDEmboss" w:sz="6" w:space="0" w:color="000000"/>
              <w:left w:val="threeDEmboss" w:sz="6" w:space="0" w:color="000000"/>
              <w:bottom w:val="threeDEmboss" w:sz="6" w:space="0" w:color="000000"/>
              <w:right w:val="threeDEmboss" w:sz="6" w:space="0" w:color="000000"/>
            </w:tcBorders>
          </w:tcPr>
          <w:p w14:paraId="04214989" w14:textId="77777777" w:rsidR="00EA7C90" w:rsidRPr="004524B8" w:rsidRDefault="00EA7C90" w:rsidP="00916210">
            <w:pPr>
              <w:keepNext/>
              <w:keepLines/>
              <w:rPr>
                <w:rFonts w:ascii="Arial" w:hAnsi="Arial" w:cs="Arial"/>
              </w:rPr>
            </w:pPr>
            <w:r w:rsidRPr="004524B8">
              <w:rPr>
                <w:rFonts w:ascii="Arial" w:hAnsi="Arial" w:cs="Arial"/>
              </w:rPr>
              <w:t>Over 87.5kV, not over 121kV</w:t>
            </w:r>
          </w:p>
        </w:tc>
        <w:tc>
          <w:tcPr>
            <w:tcW w:w="2520" w:type="dxa"/>
            <w:tcBorders>
              <w:top w:val="threeDEmboss" w:sz="6" w:space="0" w:color="000000"/>
              <w:left w:val="threeDEmboss" w:sz="6" w:space="0" w:color="000000"/>
              <w:bottom w:val="threeDEmboss" w:sz="6" w:space="0" w:color="000000"/>
              <w:right w:val="threeDEmboss" w:sz="6" w:space="0" w:color="000000"/>
            </w:tcBorders>
          </w:tcPr>
          <w:p w14:paraId="0421498A" w14:textId="77777777" w:rsidR="00EA7C90" w:rsidRPr="004524B8" w:rsidRDefault="00EA7C90" w:rsidP="00916210">
            <w:pPr>
              <w:keepNext/>
              <w:keepLines/>
              <w:rPr>
                <w:rFonts w:ascii="Arial" w:hAnsi="Arial" w:cs="Arial"/>
              </w:rPr>
            </w:pPr>
            <w:r w:rsidRPr="004524B8">
              <w:rPr>
                <w:rFonts w:ascii="Arial" w:hAnsi="Arial" w:cs="Arial"/>
              </w:rPr>
              <w:t>4 ft. 0 in. (122.0 cm)</w:t>
            </w:r>
          </w:p>
        </w:tc>
        <w:tc>
          <w:tcPr>
            <w:tcW w:w="3600" w:type="dxa"/>
            <w:tcBorders>
              <w:top w:val="threeDEmboss" w:sz="6" w:space="0" w:color="000000"/>
              <w:left w:val="threeDEmboss" w:sz="6" w:space="0" w:color="000000"/>
              <w:bottom w:val="threeDEmboss" w:sz="6" w:space="0" w:color="000000"/>
              <w:right w:val="threeDEmboss" w:sz="6" w:space="0" w:color="000000"/>
            </w:tcBorders>
          </w:tcPr>
          <w:p w14:paraId="0421498B" w14:textId="77777777" w:rsidR="00EA7C90" w:rsidRPr="004524B8" w:rsidRDefault="00EA7C90" w:rsidP="00916210">
            <w:pPr>
              <w:keepNext/>
              <w:keepLines/>
              <w:rPr>
                <w:rFonts w:ascii="Arial" w:hAnsi="Arial" w:cs="Arial"/>
              </w:rPr>
            </w:pPr>
            <w:r w:rsidRPr="004524B8">
              <w:rPr>
                <w:rFonts w:ascii="Arial" w:hAnsi="Arial" w:cs="Arial"/>
              </w:rPr>
              <w:t>Insulated Equipment, PPE AND Isolation from Differences of Potential</w:t>
            </w:r>
          </w:p>
        </w:tc>
      </w:tr>
      <w:tr w:rsidR="00EA7C90" w:rsidRPr="004524B8" w14:paraId="04214990" w14:textId="77777777" w:rsidTr="00916210">
        <w:tc>
          <w:tcPr>
            <w:tcW w:w="2610" w:type="dxa"/>
            <w:tcBorders>
              <w:top w:val="threeDEmboss" w:sz="6" w:space="0" w:color="000000"/>
              <w:left w:val="threeDEmboss" w:sz="6" w:space="0" w:color="000000"/>
              <w:bottom w:val="threeDEmboss" w:sz="6" w:space="0" w:color="000000"/>
              <w:right w:val="threeDEmboss" w:sz="6" w:space="0" w:color="000000"/>
            </w:tcBorders>
          </w:tcPr>
          <w:p w14:paraId="0421498D" w14:textId="77777777" w:rsidR="00EA7C90" w:rsidRPr="004524B8" w:rsidRDefault="00EA7C90" w:rsidP="00916210">
            <w:pPr>
              <w:keepNext/>
              <w:keepLines/>
              <w:rPr>
                <w:rFonts w:ascii="Arial" w:hAnsi="Arial" w:cs="Arial"/>
              </w:rPr>
            </w:pPr>
            <w:r w:rsidRPr="004524B8">
              <w:rPr>
                <w:rFonts w:ascii="Arial" w:hAnsi="Arial" w:cs="Arial"/>
              </w:rPr>
              <w:t>Over 121kV, not over 140kV</w:t>
            </w:r>
          </w:p>
        </w:tc>
        <w:tc>
          <w:tcPr>
            <w:tcW w:w="2520" w:type="dxa"/>
            <w:tcBorders>
              <w:top w:val="threeDEmboss" w:sz="6" w:space="0" w:color="000000"/>
              <w:left w:val="threeDEmboss" w:sz="6" w:space="0" w:color="000000"/>
              <w:bottom w:val="threeDEmboss" w:sz="6" w:space="0" w:color="000000"/>
              <w:right w:val="threeDEmboss" w:sz="6" w:space="0" w:color="000000"/>
            </w:tcBorders>
          </w:tcPr>
          <w:p w14:paraId="0421498E" w14:textId="77777777" w:rsidR="00EA7C90" w:rsidRPr="004524B8" w:rsidRDefault="00EA7C90" w:rsidP="00916210">
            <w:pPr>
              <w:keepNext/>
              <w:keepLines/>
              <w:rPr>
                <w:rFonts w:ascii="Arial" w:hAnsi="Arial" w:cs="Arial"/>
              </w:rPr>
            </w:pPr>
            <w:r w:rsidRPr="004524B8">
              <w:rPr>
                <w:rFonts w:ascii="Arial" w:hAnsi="Arial" w:cs="Arial"/>
              </w:rPr>
              <w:t>4 ft. 6 in. (137.0 cm)</w:t>
            </w:r>
          </w:p>
        </w:tc>
        <w:tc>
          <w:tcPr>
            <w:tcW w:w="3600" w:type="dxa"/>
            <w:tcBorders>
              <w:top w:val="threeDEmboss" w:sz="6" w:space="0" w:color="000000"/>
              <w:left w:val="threeDEmboss" w:sz="6" w:space="0" w:color="000000"/>
              <w:bottom w:val="threeDEmboss" w:sz="6" w:space="0" w:color="000000"/>
              <w:right w:val="threeDEmboss" w:sz="6" w:space="0" w:color="000000"/>
            </w:tcBorders>
          </w:tcPr>
          <w:p w14:paraId="0421498F" w14:textId="77777777" w:rsidR="00EA7C90" w:rsidRPr="004524B8" w:rsidRDefault="00EA7C90" w:rsidP="00916210">
            <w:pPr>
              <w:keepNext/>
              <w:keepLines/>
              <w:rPr>
                <w:rFonts w:ascii="Arial" w:hAnsi="Arial" w:cs="Arial"/>
              </w:rPr>
            </w:pPr>
            <w:r w:rsidRPr="004524B8">
              <w:rPr>
                <w:rFonts w:ascii="Arial" w:hAnsi="Arial" w:cs="Arial"/>
              </w:rPr>
              <w:t>Insulated Equipment, PPE AND Isolation from Differences of Potential</w:t>
            </w:r>
          </w:p>
        </w:tc>
      </w:tr>
    </w:tbl>
    <w:p w14:paraId="04214991" w14:textId="77777777" w:rsidR="00EA7C90" w:rsidRDefault="00EA7C90" w:rsidP="00EA7C90">
      <w:pPr>
        <w:keepNext/>
        <w:keepLines/>
        <w:rPr>
          <w:rFonts w:ascii="Arial" w:hAnsi="Arial" w:cs="Arial"/>
        </w:rPr>
      </w:pPr>
    </w:p>
    <w:p w14:paraId="04214992" w14:textId="77777777" w:rsidR="00EA7C90" w:rsidRPr="00071A91" w:rsidRDefault="00EA7C90" w:rsidP="00FC4622">
      <w:pPr>
        <w:pStyle w:val="AppendixHeading"/>
        <w:ind w:left="360"/>
      </w:pPr>
      <w:bookmarkStart w:id="659" w:name="_Toc390843827"/>
      <w:bookmarkEnd w:id="659"/>
    </w:p>
    <w:p w14:paraId="04214993" w14:textId="77777777" w:rsidR="00EA7C90" w:rsidRPr="004524B8" w:rsidRDefault="00EA7C90" w:rsidP="00EA7C90">
      <w:pPr>
        <w:pStyle w:val="AppendixHeading"/>
        <w:numPr>
          <w:ilvl w:val="0"/>
          <w:numId w:val="0"/>
        </w:numPr>
        <w:rPr>
          <w:rFonts w:cs="Arial"/>
        </w:rPr>
      </w:pPr>
      <w:bookmarkStart w:id="660" w:name="_Toc319231416"/>
      <w:bookmarkStart w:id="661" w:name="_Toc320695910"/>
      <w:bookmarkStart w:id="662" w:name="_Toc390843477"/>
      <w:bookmarkStart w:id="663" w:name="_Toc390843828"/>
      <w:r w:rsidRPr="004524B8">
        <w:rPr>
          <w:rFonts w:cs="Arial"/>
        </w:rPr>
        <w:t>Energized Procedure Form</w:t>
      </w:r>
      <w:bookmarkEnd w:id="660"/>
      <w:bookmarkEnd w:id="661"/>
      <w:bookmarkEnd w:id="662"/>
      <w:bookmarkEnd w:id="663"/>
    </w:p>
    <w:p w14:paraId="04214994" w14:textId="77777777" w:rsidR="00EA7C90" w:rsidRPr="004524B8" w:rsidRDefault="00EA7C90" w:rsidP="00F21B3E">
      <w:pPr>
        <w:pStyle w:val="Heading4"/>
        <w:numPr>
          <w:ilvl w:val="0"/>
          <w:numId w:val="0"/>
        </w:numPr>
        <w:jc w:val="center"/>
      </w:pPr>
      <w:r w:rsidRPr="004524B8">
        <w:t>Energized Procedure for XXXX</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50"/>
        <w:gridCol w:w="180"/>
        <w:gridCol w:w="768"/>
        <w:gridCol w:w="132"/>
        <w:gridCol w:w="900"/>
        <w:gridCol w:w="584"/>
        <w:gridCol w:w="46"/>
        <w:gridCol w:w="673"/>
        <w:gridCol w:w="227"/>
        <w:gridCol w:w="1150"/>
        <w:gridCol w:w="20"/>
        <w:gridCol w:w="90"/>
        <w:gridCol w:w="450"/>
        <w:gridCol w:w="540"/>
        <w:gridCol w:w="270"/>
        <w:gridCol w:w="270"/>
        <w:gridCol w:w="360"/>
        <w:gridCol w:w="225"/>
        <w:gridCol w:w="675"/>
        <w:gridCol w:w="180"/>
        <w:gridCol w:w="540"/>
        <w:gridCol w:w="450"/>
        <w:gridCol w:w="360"/>
      </w:tblGrid>
      <w:tr w:rsidR="00EA7C90" w:rsidRPr="004524B8" w14:paraId="04214999" w14:textId="77777777" w:rsidTr="00916210">
        <w:tc>
          <w:tcPr>
            <w:tcW w:w="1080" w:type="dxa"/>
            <w:gridSpan w:val="2"/>
          </w:tcPr>
          <w:p w14:paraId="04214995" w14:textId="77777777" w:rsidR="00EA7C90" w:rsidRPr="004524B8" w:rsidRDefault="00EA7C90" w:rsidP="00916210">
            <w:pPr>
              <w:rPr>
                <w:rFonts w:ascii="Arial" w:hAnsi="Arial" w:cs="Arial"/>
              </w:rPr>
            </w:pPr>
            <w:r w:rsidRPr="004524B8">
              <w:rPr>
                <w:rFonts w:ascii="Arial" w:hAnsi="Arial" w:cs="Arial"/>
              </w:rPr>
              <w:t>Date:</w:t>
            </w:r>
          </w:p>
        </w:tc>
        <w:tc>
          <w:tcPr>
            <w:tcW w:w="1080" w:type="dxa"/>
            <w:gridSpan w:val="3"/>
          </w:tcPr>
          <w:p w14:paraId="04214996" w14:textId="77777777" w:rsidR="00EA7C90" w:rsidRPr="004524B8" w:rsidRDefault="00EA7C90" w:rsidP="00916210">
            <w:pPr>
              <w:spacing w:before="100" w:beforeAutospacing="1" w:after="100" w:afterAutospacing="1"/>
              <w:rPr>
                <w:rFonts w:ascii="Arial" w:hAnsi="Arial" w:cs="Arial"/>
                <w:b/>
                <w:sz w:val="24"/>
                <w:szCs w:val="24"/>
              </w:rPr>
            </w:pPr>
          </w:p>
        </w:tc>
        <w:tc>
          <w:tcPr>
            <w:tcW w:w="1530" w:type="dxa"/>
            <w:gridSpan w:val="3"/>
          </w:tcPr>
          <w:p w14:paraId="04214997"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Procedure Creator</w:t>
            </w:r>
          </w:p>
        </w:tc>
        <w:tc>
          <w:tcPr>
            <w:tcW w:w="6480" w:type="dxa"/>
            <w:gridSpan w:val="16"/>
          </w:tcPr>
          <w:p w14:paraId="04214998"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99E" w14:textId="77777777" w:rsidTr="00916210">
        <w:tc>
          <w:tcPr>
            <w:tcW w:w="1080" w:type="dxa"/>
            <w:gridSpan w:val="2"/>
          </w:tcPr>
          <w:p w14:paraId="0421499A" w14:textId="77777777" w:rsidR="00EA7C90" w:rsidRPr="004524B8" w:rsidRDefault="00EA7C90" w:rsidP="00916210">
            <w:pPr>
              <w:rPr>
                <w:rFonts w:ascii="Arial" w:hAnsi="Arial" w:cs="Arial"/>
              </w:rPr>
            </w:pPr>
            <w:r w:rsidRPr="004524B8">
              <w:rPr>
                <w:rFonts w:ascii="Arial" w:hAnsi="Arial" w:cs="Arial"/>
              </w:rPr>
              <w:t>Date:</w:t>
            </w:r>
          </w:p>
        </w:tc>
        <w:tc>
          <w:tcPr>
            <w:tcW w:w="1080" w:type="dxa"/>
            <w:gridSpan w:val="3"/>
          </w:tcPr>
          <w:p w14:paraId="0421499B" w14:textId="77777777" w:rsidR="00EA7C90" w:rsidRPr="004524B8" w:rsidRDefault="00EA7C90" w:rsidP="00916210">
            <w:pPr>
              <w:spacing w:before="100" w:beforeAutospacing="1" w:after="100" w:afterAutospacing="1"/>
              <w:rPr>
                <w:rFonts w:ascii="Arial" w:hAnsi="Arial" w:cs="Arial"/>
                <w:b/>
                <w:sz w:val="24"/>
                <w:szCs w:val="24"/>
              </w:rPr>
            </w:pPr>
          </w:p>
        </w:tc>
        <w:tc>
          <w:tcPr>
            <w:tcW w:w="1530" w:type="dxa"/>
            <w:gridSpan w:val="3"/>
          </w:tcPr>
          <w:p w14:paraId="0421499C"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Procedure Reviewer</w:t>
            </w:r>
          </w:p>
        </w:tc>
        <w:tc>
          <w:tcPr>
            <w:tcW w:w="6480" w:type="dxa"/>
            <w:gridSpan w:val="16"/>
          </w:tcPr>
          <w:p w14:paraId="0421499D"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9A3" w14:textId="77777777" w:rsidTr="00916210">
        <w:tc>
          <w:tcPr>
            <w:tcW w:w="1080" w:type="dxa"/>
            <w:gridSpan w:val="2"/>
          </w:tcPr>
          <w:p w14:paraId="0421499F" w14:textId="77777777" w:rsidR="00EA7C90" w:rsidRPr="004524B8" w:rsidRDefault="00EA7C90" w:rsidP="00916210">
            <w:pPr>
              <w:rPr>
                <w:rFonts w:ascii="Arial" w:hAnsi="Arial" w:cs="Arial"/>
              </w:rPr>
            </w:pPr>
            <w:r w:rsidRPr="004524B8">
              <w:rPr>
                <w:rFonts w:ascii="Arial" w:hAnsi="Arial" w:cs="Arial"/>
              </w:rPr>
              <w:t>Date:</w:t>
            </w:r>
          </w:p>
        </w:tc>
        <w:tc>
          <w:tcPr>
            <w:tcW w:w="1080" w:type="dxa"/>
            <w:gridSpan w:val="3"/>
          </w:tcPr>
          <w:p w14:paraId="042149A0" w14:textId="77777777" w:rsidR="00EA7C90" w:rsidRPr="004524B8" w:rsidRDefault="00EA7C90" w:rsidP="00916210">
            <w:pPr>
              <w:spacing w:before="100" w:beforeAutospacing="1" w:after="100" w:afterAutospacing="1"/>
              <w:rPr>
                <w:rFonts w:ascii="Arial" w:hAnsi="Arial" w:cs="Arial"/>
                <w:b/>
                <w:sz w:val="24"/>
                <w:szCs w:val="24"/>
              </w:rPr>
            </w:pPr>
          </w:p>
        </w:tc>
        <w:tc>
          <w:tcPr>
            <w:tcW w:w="1530" w:type="dxa"/>
            <w:gridSpan w:val="3"/>
          </w:tcPr>
          <w:p w14:paraId="042149A1"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Procedure Approver</w:t>
            </w:r>
          </w:p>
        </w:tc>
        <w:tc>
          <w:tcPr>
            <w:tcW w:w="6480" w:type="dxa"/>
            <w:gridSpan w:val="16"/>
          </w:tcPr>
          <w:p w14:paraId="042149A2"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9A8" w14:textId="77777777" w:rsidTr="00916210">
        <w:tc>
          <w:tcPr>
            <w:tcW w:w="1080" w:type="dxa"/>
            <w:gridSpan w:val="2"/>
          </w:tcPr>
          <w:p w14:paraId="042149A4" w14:textId="77777777" w:rsidR="00EA7C90" w:rsidRPr="004524B8" w:rsidRDefault="00EA7C90" w:rsidP="00916210">
            <w:pPr>
              <w:rPr>
                <w:rFonts w:ascii="Arial" w:hAnsi="Arial" w:cs="Arial"/>
              </w:rPr>
            </w:pPr>
            <w:r w:rsidRPr="004524B8">
              <w:rPr>
                <w:rFonts w:ascii="Arial" w:hAnsi="Arial" w:cs="Arial"/>
              </w:rPr>
              <w:t>Date</w:t>
            </w:r>
          </w:p>
        </w:tc>
        <w:tc>
          <w:tcPr>
            <w:tcW w:w="1080" w:type="dxa"/>
            <w:gridSpan w:val="3"/>
          </w:tcPr>
          <w:p w14:paraId="042149A5" w14:textId="77777777" w:rsidR="00EA7C90" w:rsidRPr="004524B8" w:rsidRDefault="00EA7C90" w:rsidP="00916210">
            <w:pPr>
              <w:spacing w:before="100" w:beforeAutospacing="1" w:after="100" w:afterAutospacing="1"/>
              <w:rPr>
                <w:rFonts w:ascii="Arial" w:hAnsi="Arial" w:cs="Arial"/>
                <w:b/>
                <w:sz w:val="24"/>
                <w:szCs w:val="24"/>
              </w:rPr>
            </w:pPr>
          </w:p>
        </w:tc>
        <w:tc>
          <w:tcPr>
            <w:tcW w:w="1530" w:type="dxa"/>
            <w:gridSpan w:val="3"/>
          </w:tcPr>
          <w:p w14:paraId="042149A6"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ESH Procedure Approver</w:t>
            </w:r>
          </w:p>
        </w:tc>
        <w:tc>
          <w:tcPr>
            <w:tcW w:w="6480" w:type="dxa"/>
            <w:gridSpan w:val="16"/>
          </w:tcPr>
          <w:p w14:paraId="042149A7"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9AC" w14:textId="77777777" w:rsidTr="00916210">
        <w:tc>
          <w:tcPr>
            <w:tcW w:w="3690" w:type="dxa"/>
            <w:gridSpan w:val="8"/>
          </w:tcPr>
          <w:p w14:paraId="042149A9" w14:textId="77777777" w:rsidR="00EA7C90" w:rsidRPr="004524B8" w:rsidRDefault="00EA7C90" w:rsidP="00916210">
            <w:pPr>
              <w:rPr>
                <w:rFonts w:ascii="Arial" w:hAnsi="Arial" w:cs="Arial"/>
                <w:b/>
                <w:sz w:val="24"/>
              </w:rPr>
            </w:pPr>
            <w:r w:rsidRPr="004524B8">
              <w:rPr>
                <w:rFonts w:ascii="Arial" w:hAnsi="Arial" w:cs="Arial"/>
                <w:b/>
                <w:sz w:val="24"/>
              </w:rPr>
              <w:t>Identification of equipment/tool</w:t>
            </w:r>
          </w:p>
          <w:p w14:paraId="042149AA" w14:textId="77777777" w:rsidR="00EA7C90" w:rsidRPr="004524B8" w:rsidRDefault="00EA7C90" w:rsidP="00916210">
            <w:pPr>
              <w:rPr>
                <w:rFonts w:ascii="Arial" w:hAnsi="Arial" w:cs="Arial"/>
                <w:sz w:val="16"/>
                <w:szCs w:val="16"/>
              </w:rPr>
            </w:pPr>
            <w:r w:rsidRPr="004524B8">
              <w:rPr>
                <w:rFonts w:ascii="Arial" w:hAnsi="Arial" w:cs="Arial"/>
                <w:sz w:val="16"/>
                <w:szCs w:val="16"/>
              </w:rPr>
              <w:t>(Make/Model):</w:t>
            </w:r>
          </w:p>
        </w:tc>
        <w:tc>
          <w:tcPr>
            <w:tcW w:w="6480" w:type="dxa"/>
            <w:gridSpan w:val="16"/>
          </w:tcPr>
          <w:p w14:paraId="042149AB"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9B0" w14:textId="77777777" w:rsidTr="00916210">
        <w:tc>
          <w:tcPr>
            <w:tcW w:w="3690" w:type="dxa"/>
            <w:gridSpan w:val="8"/>
          </w:tcPr>
          <w:p w14:paraId="042149AD" w14:textId="77777777" w:rsidR="00EA7C90" w:rsidRPr="004524B8" w:rsidRDefault="00EA7C90" w:rsidP="00916210">
            <w:pPr>
              <w:rPr>
                <w:rFonts w:ascii="Arial" w:eastAsia="Times New Roman" w:hAnsi="Arial" w:cs="Arial"/>
                <w:b/>
                <w:sz w:val="16"/>
                <w:szCs w:val="16"/>
              </w:rPr>
            </w:pPr>
            <w:r w:rsidRPr="004524B8">
              <w:rPr>
                <w:rFonts w:ascii="Arial" w:hAnsi="Arial" w:cs="Arial"/>
                <w:b/>
              </w:rPr>
              <w:t>Statement of the work to be performed</w:t>
            </w:r>
          </w:p>
          <w:p w14:paraId="042149AE" w14:textId="77777777" w:rsidR="00EA7C90" w:rsidRPr="004524B8" w:rsidRDefault="00EA7C90" w:rsidP="00F21B3E">
            <w:pPr>
              <w:pStyle w:val="Heading4"/>
              <w:numPr>
                <w:ilvl w:val="0"/>
                <w:numId w:val="0"/>
              </w:numPr>
              <w:ind w:left="432"/>
            </w:pPr>
            <w:r w:rsidRPr="004524B8">
              <w:t>(For example, the tasks may include routine measurements, calibrations, or testing of circuits):</w:t>
            </w:r>
          </w:p>
        </w:tc>
        <w:tc>
          <w:tcPr>
            <w:tcW w:w="6480" w:type="dxa"/>
            <w:gridSpan w:val="16"/>
          </w:tcPr>
          <w:p w14:paraId="042149AF"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9B5" w14:textId="77777777" w:rsidTr="00916210">
        <w:tc>
          <w:tcPr>
            <w:tcW w:w="2028" w:type="dxa"/>
            <w:gridSpan w:val="4"/>
            <w:tcBorders>
              <w:bottom w:val="single" w:sz="4" w:space="0" w:color="auto"/>
            </w:tcBorders>
            <w:vAlign w:val="center"/>
          </w:tcPr>
          <w:p w14:paraId="042149B1"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Voltage(s) present:</w:t>
            </w:r>
          </w:p>
        </w:tc>
        <w:tc>
          <w:tcPr>
            <w:tcW w:w="1662" w:type="dxa"/>
            <w:gridSpan w:val="4"/>
            <w:tcBorders>
              <w:bottom w:val="single" w:sz="4" w:space="0" w:color="auto"/>
            </w:tcBorders>
          </w:tcPr>
          <w:p w14:paraId="042149B2" w14:textId="77777777" w:rsidR="00EA7C90" w:rsidRPr="004524B8" w:rsidRDefault="00EA7C90" w:rsidP="00916210">
            <w:pPr>
              <w:spacing w:before="100" w:beforeAutospacing="1" w:after="100" w:afterAutospacing="1"/>
              <w:rPr>
                <w:rFonts w:ascii="Arial" w:hAnsi="Arial" w:cs="Arial"/>
                <w:b/>
                <w:sz w:val="24"/>
                <w:szCs w:val="24"/>
              </w:rPr>
            </w:pPr>
          </w:p>
        </w:tc>
        <w:tc>
          <w:tcPr>
            <w:tcW w:w="2050" w:type="dxa"/>
            <w:gridSpan w:val="3"/>
            <w:tcBorders>
              <w:bottom w:val="single" w:sz="4" w:space="0" w:color="auto"/>
            </w:tcBorders>
            <w:vAlign w:val="center"/>
          </w:tcPr>
          <w:p w14:paraId="042149B3"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Ampere Rating of power supply:</w:t>
            </w:r>
          </w:p>
        </w:tc>
        <w:tc>
          <w:tcPr>
            <w:tcW w:w="4430" w:type="dxa"/>
            <w:gridSpan w:val="13"/>
            <w:tcBorders>
              <w:bottom w:val="single" w:sz="4" w:space="0" w:color="auto"/>
            </w:tcBorders>
          </w:tcPr>
          <w:p w14:paraId="042149B4" w14:textId="77777777" w:rsidR="00EA7C90" w:rsidRPr="004524B8" w:rsidRDefault="00EA7C90" w:rsidP="00916210">
            <w:pPr>
              <w:spacing w:before="100" w:beforeAutospacing="1" w:after="100" w:afterAutospacing="1"/>
              <w:rPr>
                <w:rFonts w:ascii="Arial" w:hAnsi="Arial" w:cs="Arial"/>
                <w:b/>
                <w:sz w:val="24"/>
                <w:szCs w:val="24"/>
              </w:rPr>
            </w:pPr>
          </w:p>
        </w:tc>
      </w:tr>
      <w:tr w:rsidR="00EA7C90" w:rsidRPr="004524B8" w14:paraId="042149B7" w14:textId="77777777" w:rsidTr="00916210">
        <w:trPr>
          <w:trHeight w:val="197"/>
        </w:trPr>
        <w:tc>
          <w:tcPr>
            <w:tcW w:w="10170" w:type="dxa"/>
            <w:gridSpan w:val="24"/>
            <w:shd w:val="clear" w:color="auto" w:fill="E6E6E6"/>
            <w:vAlign w:val="center"/>
          </w:tcPr>
          <w:p w14:paraId="042149B6" w14:textId="77777777" w:rsidR="00EA7C90" w:rsidRPr="004524B8" w:rsidRDefault="00EA7C90" w:rsidP="00916210">
            <w:pPr>
              <w:spacing w:before="100" w:beforeAutospacing="1" w:after="100" w:afterAutospacing="1"/>
              <w:rPr>
                <w:rFonts w:ascii="Arial" w:hAnsi="Arial" w:cs="Arial"/>
                <w:sz w:val="10"/>
                <w:szCs w:val="10"/>
              </w:rPr>
            </w:pPr>
          </w:p>
        </w:tc>
      </w:tr>
      <w:tr w:rsidR="00EA7C90" w:rsidRPr="004524B8" w14:paraId="042149BB" w14:textId="77777777" w:rsidTr="00916210">
        <w:tc>
          <w:tcPr>
            <w:tcW w:w="3060" w:type="dxa"/>
            <w:gridSpan w:val="6"/>
            <w:vMerge w:val="restart"/>
            <w:vAlign w:val="center"/>
          </w:tcPr>
          <w:p w14:paraId="042149B8"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Description of Hazard</w:t>
            </w:r>
          </w:p>
        </w:tc>
        <w:tc>
          <w:tcPr>
            <w:tcW w:w="3240" w:type="dxa"/>
            <w:gridSpan w:val="8"/>
            <w:vMerge w:val="restart"/>
            <w:vAlign w:val="center"/>
          </w:tcPr>
          <w:p w14:paraId="042149B9"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Method to Control</w:t>
            </w:r>
          </w:p>
        </w:tc>
        <w:tc>
          <w:tcPr>
            <w:tcW w:w="3870" w:type="dxa"/>
            <w:gridSpan w:val="10"/>
          </w:tcPr>
          <w:p w14:paraId="042149BA"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Personal Protective Equipment</w:t>
            </w:r>
          </w:p>
        </w:tc>
      </w:tr>
      <w:tr w:rsidR="00EA7C90" w:rsidRPr="004524B8" w14:paraId="042149C2" w14:textId="77777777" w:rsidTr="00916210">
        <w:tc>
          <w:tcPr>
            <w:tcW w:w="3060" w:type="dxa"/>
            <w:gridSpan w:val="6"/>
            <w:vMerge/>
          </w:tcPr>
          <w:p w14:paraId="042149BC" w14:textId="77777777" w:rsidR="00EA7C90" w:rsidRPr="004524B8" w:rsidRDefault="00EA7C90" w:rsidP="00916210">
            <w:pPr>
              <w:spacing w:before="100" w:beforeAutospacing="1" w:after="100" w:afterAutospacing="1"/>
              <w:jc w:val="center"/>
              <w:rPr>
                <w:rFonts w:ascii="Arial" w:hAnsi="Arial" w:cs="Arial"/>
                <w:b/>
                <w:sz w:val="24"/>
                <w:szCs w:val="24"/>
              </w:rPr>
            </w:pPr>
          </w:p>
        </w:tc>
        <w:tc>
          <w:tcPr>
            <w:tcW w:w="3240" w:type="dxa"/>
            <w:gridSpan w:val="8"/>
            <w:vMerge/>
          </w:tcPr>
          <w:p w14:paraId="042149BD" w14:textId="77777777" w:rsidR="00EA7C90" w:rsidRPr="004524B8" w:rsidRDefault="00EA7C90" w:rsidP="00916210">
            <w:pPr>
              <w:spacing w:before="100" w:beforeAutospacing="1" w:after="100" w:afterAutospacing="1"/>
              <w:jc w:val="center"/>
              <w:rPr>
                <w:rFonts w:ascii="Arial" w:hAnsi="Arial" w:cs="Arial"/>
                <w:b/>
                <w:sz w:val="24"/>
                <w:szCs w:val="24"/>
              </w:rPr>
            </w:pPr>
          </w:p>
        </w:tc>
        <w:tc>
          <w:tcPr>
            <w:tcW w:w="1440" w:type="dxa"/>
            <w:gridSpan w:val="4"/>
          </w:tcPr>
          <w:p w14:paraId="042149BE"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Eye/Face/Hearing</w:t>
            </w:r>
          </w:p>
        </w:tc>
        <w:tc>
          <w:tcPr>
            <w:tcW w:w="900" w:type="dxa"/>
            <w:gridSpan w:val="2"/>
          </w:tcPr>
          <w:p w14:paraId="042149BF"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Body</w:t>
            </w:r>
          </w:p>
        </w:tc>
        <w:tc>
          <w:tcPr>
            <w:tcW w:w="720" w:type="dxa"/>
            <w:gridSpan w:val="2"/>
          </w:tcPr>
          <w:p w14:paraId="042149C0"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Ear</w:t>
            </w:r>
          </w:p>
        </w:tc>
        <w:tc>
          <w:tcPr>
            <w:tcW w:w="810" w:type="dxa"/>
            <w:gridSpan w:val="2"/>
          </w:tcPr>
          <w:p w14:paraId="042149C1"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Foot</w:t>
            </w:r>
          </w:p>
        </w:tc>
      </w:tr>
      <w:tr w:rsidR="00EA7C90" w:rsidRPr="004524B8" w14:paraId="042149C9" w14:textId="77777777" w:rsidTr="00916210">
        <w:tc>
          <w:tcPr>
            <w:tcW w:w="3060" w:type="dxa"/>
            <w:gridSpan w:val="6"/>
          </w:tcPr>
          <w:p w14:paraId="042149C3" w14:textId="77777777" w:rsidR="00EA7C90" w:rsidRPr="004524B8" w:rsidRDefault="00EA7C90" w:rsidP="00916210">
            <w:pPr>
              <w:spacing w:before="100" w:beforeAutospacing="1" w:after="100" w:afterAutospacing="1"/>
              <w:jc w:val="center"/>
              <w:rPr>
                <w:rFonts w:ascii="Arial" w:hAnsi="Arial" w:cs="Arial"/>
                <w:sz w:val="24"/>
                <w:szCs w:val="24"/>
              </w:rPr>
            </w:pPr>
          </w:p>
        </w:tc>
        <w:tc>
          <w:tcPr>
            <w:tcW w:w="3240" w:type="dxa"/>
            <w:gridSpan w:val="8"/>
          </w:tcPr>
          <w:p w14:paraId="042149C4" w14:textId="77777777" w:rsidR="00EA7C90" w:rsidRPr="004524B8" w:rsidRDefault="00EA7C90" w:rsidP="00916210">
            <w:pPr>
              <w:spacing w:before="100" w:beforeAutospacing="1" w:after="100" w:afterAutospacing="1"/>
              <w:jc w:val="center"/>
              <w:rPr>
                <w:rFonts w:ascii="Arial" w:hAnsi="Arial" w:cs="Arial"/>
                <w:sz w:val="24"/>
                <w:szCs w:val="24"/>
              </w:rPr>
            </w:pPr>
          </w:p>
        </w:tc>
        <w:tc>
          <w:tcPr>
            <w:tcW w:w="1440" w:type="dxa"/>
            <w:gridSpan w:val="4"/>
          </w:tcPr>
          <w:p w14:paraId="042149C5" w14:textId="77777777" w:rsidR="00EA7C90" w:rsidRPr="004524B8" w:rsidRDefault="00EA7C90" w:rsidP="00916210">
            <w:pPr>
              <w:spacing w:before="100" w:beforeAutospacing="1" w:after="100" w:afterAutospacing="1"/>
              <w:jc w:val="center"/>
              <w:rPr>
                <w:rFonts w:ascii="Arial" w:hAnsi="Arial" w:cs="Arial"/>
                <w:sz w:val="24"/>
                <w:szCs w:val="24"/>
              </w:rPr>
            </w:pPr>
          </w:p>
        </w:tc>
        <w:tc>
          <w:tcPr>
            <w:tcW w:w="900" w:type="dxa"/>
            <w:gridSpan w:val="2"/>
          </w:tcPr>
          <w:p w14:paraId="042149C6" w14:textId="77777777" w:rsidR="00EA7C90" w:rsidRPr="004524B8" w:rsidRDefault="00EA7C90" w:rsidP="00916210">
            <w:pPr>
              <w:spacing w:before="100" w:beforeAutospacing="1" w:after="100" w:afterAutospacing="1"/>
              <w:jc w:val="center"/>
              <w:rPr>
                <w:rFonts w:ascii="Arial" w:hAnsi="Arial" w:cs="Arial"/>
                <w:sz w:val="24"/>
                <w:szCs w:val="24"/>
              </w:rPr>
            </w:pPr>
          </w:p>
        </w:tc>
        <w:tc>
          <w:tcPr>
            <w:tcW w:w="720" w:type="dxa"/>
            <w:gridSpan w:val="2"/>
          </w:tcPr>
          <w:p w14:paraId="042149C7" w14:textId="77777777" w:rsidR="00EA7C90" w:rsidRPr="004524B8" w:rsidRDefault="00EA7C90" w:rsidP="00916210">
            <w:pPr>
              <w:spacing w:before="100" w:beforeAutospacing="1" w:after="100" w:afterAutospacing="1"/>
              <w:jc w:val="center"/>
              <w:rPr>
                <w:rFonts w:ascii="Arial" w:hAnsi="Arial" w:cs="Arial"/>
                <w:sz w:val="24"/>
                <w:szCs w:val="24"/>
              </w:rPr>
            </w:pPr>
          </w:p>
        </w:tc>
        <w:tc>
          <w:tcPr>
            <w:tcW w:w="810" w:type="dxa"/>
            <w:gridSpan w:val="2"/>
          </w:tcPr>
          <w:p w14:paraId="042149C8" w14:textId="77777777" w:rsidR="00EA7C90" w:rsidRPr="004524B8" w:rsidRDefault="00EA7C90" w:rsidP="00916210">
            <w:pPr>
              <w:spacing w:before="100" w:beforeAutospacing="1" w:after="100" w:afterAutospacing="1"/>
              <w:jc w:val="center"/>
              <w:rPr>
                <w:rFonts w:ascii="Arial" w:hAnsi="Arial" w:cs="Arial"/>
                <w:sz w:val="24"/>
                <w:szCs w:val="24"/>
              </w:rPr>
            </w:pPr>
          </w:p>
        </w:tc>
      </w:tr>
      <w:tr w:rsidR="00EA7C90" w:rsidRPr="004524B8" w14:paraId="042149D0" w14:textId="77777777" w:rsidTr="00916210">
        <w:tc>
          <w:tcPr>
            <w:tcW w:w="3060" w:type="dxa"/>
            <w:gridSpan w:val="6"/>
          </w:tcPr>
          <w:p w14:paraId="042149CA" w14:textId="77777777" w:rsidR="00EA7C90" w:rsidRPr="004524B8" w:rsidRDefault="00EA7C90" w:rsidP="00916210">
            <w:pPr>
              <w:spacing w:before="100" w:beforeAutospacing="1" w:after="100" w:afterAutospacing="1"/>
              <w:jc w:val="center"/>
              <w:rPr>
                <w:rFonts w:ascii="Arial" w:hAnsi="Arial" w:cs="Arial"/>
                <w:sz w:val="24"/>
                <w:szCs w:val="24"/>
              </w:rPr>
            </w:pPr>
          </w:p>
        </w:tc>
        <w:tc>
          <w:tcPr>
            <w:tcW w:w="3240" w:type="dxa"/>
            <w:gridSpan w:val="8"/>
          </w:tcPr>
          <w:p w14:paraId="042149CB" w14:textId="77777777" w:rsidR="00EA7C90" w:rsidRPr="004524B8" w:rsidRDefault="00EA7C90" w:rsidP="00916210">
            <w:pPr>
              <w:spacing w:before="100" w:beforeAutospacing="1" w:after="100" w:afterAutospacing="1"/>
              <w:jc w:val="center"/>
              <w:rPr>
                <w:rFonts w:ascii="Arial" w:hAnsi="Arial" w:cs="Arial"/>
                <w:sz w:val="24"/>
                <w:szCs w:val="24"/>
              </w:rPr>
            </w:pPr>
          </w:p>
        </w:tc>
        <w:tc>
          <w:tcPr>
            <w:tcW w:w="1440" w:type="dxa"/>
            <w:gridSpan w:val="4"/>
          </w:tcPr>
          <w:p w14:paraId="042149CC" w14:textId="77777777" w:rsidR="00EA7C90" w:rsidRPr="004524B8" w:rsidRDefault="00EA7C90" w:rsidP="00916210">
            <w:pPr>
              <w:spacing w:before="100" w:beforeAutospacing="1" w:after="100" w:afterAutospacing="1"/>
              <w:jc w:val="center"/>
              <w:rPr>
                <w:rFonts w:ascii="Arial" w:hAnsi="Arial" w:cs="Arial"/>
                <w:sz w:val="24"/>
                <w:szCs w:val="24"/>
              </w:rPr>
            </w:pPr>
          </w:p>
        </w:tc>
        <w:tc>
          <w:tcPr>
            <w:tcW w:w="900" w:type="dxa"/>
            <w:gridSpan w:val="2"/>
          </w:tcPr>
          <w:p w14:paraId="042149CD" w14:textId="77777777" w:rsidR="00EA7C90" w:rsidRPr="004524B8" w:rsidRDefault="00EA7C90" w:rsidP="00916210">
            <w:pPr>
              <w:spacing w:before="100" w:beforeAutospacing="1" w:after="100" w:afterAutospacing="1"/>
              <w:jc w:val="center"/>
              <w:rPr>
                <w:rFonts w:ascii="Arial" w:hAnsi="Arial" w:cs="Arial"/>
                <w:sz w:val="24"/>
                <w:szCs w:val="24"/>
              </w:rPr>
            </w:pPr>
          </w:p>
        </w:tc>
        <w:tc>
          <w:tcPr>
            <w:tcW w:w="720" w:type="dxa"/>
            <w:gridSpan w:val="2"/>
          </w:tcPr>
          <w:p w14:paraId="042149CE" w14:textId="77777777" w:rsidR="00EA7C90" w:rsidRPr="004524B8" w:rsidRDefault="00EA7C90" w:rsidP="00916210">
            <w:pPr>
              <w:spacing w:before="100" w:beforeAutospacing="1" w:after="100" w:afterAutospacing="1"/>
              <w:jc w:val="center"/>
              <w:rPr>
                <w:rFonts w:ascii="Arial" w:hAnsi="Arial" w:cs="Arial"/>
                <w:sz w:val="24"/>
                <w:szCs w:val="24"/>
              </w:rPr>
            </w:pPr>
          </w:p>
        </w:tc>
        <w:tc>
          <w:tcPr>
            <w:tcW w:w="810" w:type="dxa"/>
            <w:gridSpan w:val="2"/>
          </w:tcPr>
          <w:p w14:paraId="042149CF" w14:textId="77777777" w:rsidR="00EA7C90" w:rsidRPr="004524B8" w:rsidRDefault="00EA7C90" w:rsidP="00916210">
            <w:pPr>
              <w:spacing w:before="100" w:beforeAutospacing="1" w:after="100" w:afterAutospacing="1"/>
              <w:jc w:val="center"/>
              <w:rPr>
                <w:rFonts w:ascii="Arial" w:hAnsi="Arial" w:cs="Arial"/>
                <w:sz w:val="24"/>
                <w:szCs w:val="24"/>
              </w:rPr>
            </w:pPr>
          </w:p>
        </w:tc>
      </w:tr>
      <w:tr w:rsidR="00EA7C90" w:rsidRPr="004524B8" w14:paraId="042149D7" w14:textId="77777777" w:rsidTr="00916210">
        <w:tc>
          <w:tcPr>
            <w:tcW w:w="3060" w:type="dxa"/>
            <w:gridSpan w:val="6"/>
          </w:tcPr>
          <w:p w14:paraId="042149D1" w14:textId="77777777" w:rsidR="00EA7C90" w:rsidRPr="004524B8" w:rsidRDefault="00EA7C90" w:rsidP="00916210">
            <w:pPr>
              <w:spacing w:before="100" w:beforeAutospacing="1" w:after="100" w:afterAutospacing="1"/>
              <w:jc w:val="center"/>
              <w:rPr>
                <w:rFonts w:ascii="Arial" w:hAnsi="Arial" w:cs="Arial"/>
                <w:sz w:val="24"/>
                <w:szCs w:val="24"/>
              </w:rPr>
            </w:pPr>
          </w:p>
        </w:tc>
        <w:tc>
          <w:tcPr>
            <w:tcW w:w="3240" w:type="dxa"/>
            <w:gridSpan w:val="8"/>
          </w:tcPr>
          <w:p w14:paraId="042149D2" w14:textId="77777777" w:rsidR="00EA7C90" w:rsidRPr="004524B8" w:rsidRDefault="00EA7C90" w:rsidP="00916210">
            <w:pPr>
              <w:spacing w:before="100" w:beforeAutospacing="1" w:after="100" w:afterAutospacing="1"/>
              <w:jc w:val="center"/>
              <w:rPr>
                <w:rFonts w:ascii="Arial" w:hAnsi="Arial" w:cs="Arial"/>
                <w:sz w:val="24"/>
                <w:szCs w:val="24"/>
              </w:rPr>
            </w:pPr>
          </w:p>
        </w:tc>
        <w:tc>
          <w:tcPr>
            <w:tcW w:w="1440" w:type="dxa"/>
            <w:gridSpan w:val="4"/>
          </w:tcPr>
          <w:p w14:paraId="042149D3" w14:textId="77777777" w:rsidR="00EA7C90" w:rsidRPr="004524B8" w:rsidRDefault="00EA7C90" w:rsidP="00916210">
            <w:pPr>
              <w:spacing w:before="100" w:beforeAutospacing="1" w:after="100" w:afterAutospacing="1"/>
              <w:jc w:val="center"/>
              <w:rPr>
                <w:rFonts w:ascii="Arial" w:hAnsi="Arial" w:cs="Arial"/>
                <w:sz w:val="24"/>
                <w:szCs w:val="24"/>
              </w:rPr>
            </w:pPr>
          </w:p>
        </w:tc>
        <w:tc>
          <w:tcPr>
            <w:tcW w:w="900" w:type="dxa"/>
            <w:gridSpan w:val="2"/>
          </w:tcPr>
          <w:p w14:paraId="042149D4" w14:textId="77777777" w:rsidR="00EA7C90" w:rsidRPr="004524B8" w:rsidRDefault="00EA7C90" w:rsidP="00916210">
            <w:pPr>
              <w:spacing w:before="100" w:beforeAutospacing="1" w:after="100" w:afterAutospacing="1"/>
              <w:jc w:val="center"/>
              <w:rPr>
                <w:rFonts w:ascii="Arial" w:hAnsi="Arial" w:cs="Arial"/>
                <w:sz w:val="24"/>
                <w:szCs w:val="24"/>
              </w:rPr>
            </w:pPr>
          </w:p>
        </w:tc>
        <w:tc>
          <w:tcPr>
            <w:tcW w:w="720" w:type="dxa"/>
            <w:gridSpan w:val="2"/>
          </w:tcPr>
          <w:p w14:paraId="042149D5" w14:textId="77777777" w:rsidR="00EA7C90" w:rsidRPr="004524B8" w:rsidRDefault="00EA7C90" w:rsidP="00916210">
            <w:pPr>
              <w:spacing w:before="100" w:beforeAutospacing="1" w:after="100" w:afterAutospacing="1"/>
              <w:jc w:val="center"/>
              <w:rPr>
                <w:rFonts w:ascii="Arial" w:hAnsi="Arial" w:cs="Arial"/>
                <w:sz w:val="24"/>
                <w:szCs w:val="24"/>
              </w:rPr>
            </w:pPr>
          </w:p>
        </w:tc>
        <w:tc>
          <w:tcPr>
            <w:tcW w:w="810" w:type="dxa"/>
            <w:gridSpan w:val="2"/>
          </w:tcPr>
          <w:p w14:paraId="042149D6" w14:textId="77777777" w:rsidR="00EA7C90" w:rsidRPr="004524B8" w:rsidRDefault="00EA7C90" w:rsidP="00916210">
            <w:pPr>
              <w:spacing w:before="100" w:beforeAutospacing="1" w:after="100" w:afterAutospacing="1"/>
              <w:jc w:val="center"/>
              <w:rPr>
                <w:rFonts w:ascii="Arial" w:hAnsi="Arial" w:cs="Arial"/>
                <w:sz w:val="24"/>
                <w:szCs w:val="24"/>
              </w:rPr>
            </w:pPr>
          </w:p>
        </w:tc>
      </w:tr>
      <w:tr w:rsidR="00EA7C90" w:rsidRPr="004524B8" w14:paraId="042149DE" w14:textId="77777777" w:rsidTr="00916210">
        <w:tc>
          <w:tcPr>
            <w:tcW w:w="3060" w:type="dxa"/>
            <w:gridSpan w:val="6"/>
          </w:tcPr>
          <w:p w14:paraId="042149D8" w14:textId="77777777" w:rsidR="00EA7C90" w:rsidRPr="004524B8" w:rsidRDefault="00EA7C90" w:rsidP="00916210">
            <w:pPr>
              <w:spacing w:before="100" w:beforeAutospacing="1" w:after="100" w:afterAutospacing="1"/>
              <w:rPr>
                <w:rFonts w:ascii="Arial" w:hAnsi="Arial" w:cs="Arial"/>
                <w:sz w:val="24"/>
                <w:szCs w:val="24"/>
              </w:rPr>
            </w:pPr>
          </w:p>
        </w:tc>
        <w:tc>
          <w:tcPr>
            <w:tcW w:w="3240" w:type="dxa"/>
            <w:gridSpan w:val="8"/>
          </w:tcPr>
          <w:p w14:paraId="042149D9" w14:textId="77777777" w:rsidR="00EA7C90" w:rsidRPr="004524B8" w:rsidRDefault="00EA7C90" w:rsidP="00916210">
            <w:pPr>
              <w:spacing w:before="100" w:beforeAutospacing="1" w:after="100" w:afterAutospacing="1"/>
              <w:rPr>
                <w:rFonts w:ascii="Arial" w:hAnsi="Arial" w:cs="Arial"/>
                <w:sz w:val="24"/>
                <w:szCs w:val="24"/>
              </w:rPr>
            </w:pPr>
          </w:p>
        </w:tc>
        <w:tc>
          <w:tcPr>
            <w:tcW w:w="1440" w:type="dxa"/>
            <w:gridSpan w:val="4"/>
          </w:tcPr>
          <w:p w14:paraId="042149DA" w14:textId="77777777" w:rsidR="00EA7C90" w:rsidRPr="004524B8" w:rsidRDefault="00EA7C90" w:rsidP="00916210">
            <w:pPr>
              <w:spacing w:before="100" w:beforeAutospacing="1" w:after="100" w:afterAutospacing="1"/>
              <w:rPr>
                <w:rFonts w:ascii="Arial" w:hAnsi="Arial" w:cs="Arial"/>
                <w:sz w:val="24"/>
                <w:szCs w:val="24"/>
              </w:rPr>
            </w:pPr>
          </w:p>
        </w:tc>
        <w:tc>
          <w:tcPr>
            <w:tcW w:w="900" w:type="dxa"/>
            <w:gridSpan w:val="2"/>
          </w:tcPr>
          <w:p w14:paraId="042149DB" w14:textId="77777777" w:rsidR="00EA7C90" w:rsidRPr="004524B8" w:rsidRDefault="00EA7C90" w:rsidP="00916210">
            <w:pPr>
              <w:spacing w:before="100" w:beforeAutospacing="1" w:after="100" w:afterAutospacing="1"/>
              <w:rPr>
                <w:rFonts w:ascii="Arial" w:hAnsi="Arial" w:cs="Arial"/>
                <w:sz w:val="24"/>
                <w:szCs w:val="24"/>
              </w:rPr>
            </w:pPr>
          </w:p>
        </w:tc>
        <w:tc>
          <w:tcPr>
            <w:tcW w:w="720" w:type="dxa"/>
            <w:gridSpan w:val="2"/>
          </w:tcPr>
          <w:p w14:paraId="042149DC" w14:textId="77777777" w:rsidR="00EA7C90" w:rsidRPr="004524B8" w:rsidRDefault="00EA7C90" w:rsidP="00916210">
            <w:pPr>
              <w:spacing w:before="100" w:beforeAutospacing="1" w:after="100" w:afterAutospacing="1"/>
              <w:rPr>
                <w:rFonts w:ascii="Arial" w:hAnsi="Arial" w:cs="Arial"/>
                <w:sz w:val="24"/>
                <w:szCs w:val="24"/>
              </w:rPr>
            </w:pPr>
          </w:p>
        </w:tc>
        <w:tc>
          <w:tcPr>
            <w:tcW w:w="810" w:type="dxa"/>
            <w:gridSpan w:val="2"/>
          </w:tcPr>
          <w:p w14:paraId="042149DD"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9E5" w14:textId="77777777" w:rsidTr="00916210">
        <w:tc>
          <w:tcPr>
            <w:tcW w:w="3060" w:type="dxa"/>
            <w:gridSpan w:val="6"/>
          </w:tcPr>
          <w:p w14:paraId="042149DF" w14:textId="77777777" w:rsidR="00EA7C90" w:rsidRPr="004524B8" w:rsidRDefault="00EA7C90" w:rsidP="00916210">
            <w:pPr>
              <w:spacing w:before="100" w:beforeAutospacing="1" w:after="100" w:afterAutospacing="1"/>
              <w:rPr>
                <w:rFonts w:ascii="Arial" w:hAnsi="Arial" w:cs="Arial"/>
                <w:sz w:val="24"/>
                <w:szCs w:val="24"/>
              </w:rPr>
            </w:pPr>
          </w:p>
        </w:tc>
        <w:tc>
          <w:tcPr>
            <w:tcW w:w="3240" w:type="dxa"/>
            <w:gridSpan w:val="8"/>
          </w:tcPr>
          <w:p w14:paraId="042149E0" w14:textId="77777777" w:rsidR="00EA7C90" w:rsidRPr="004524B8" w:rsidRDefault="00EA7C90" w:rsidP="00916210">
            <w:pPr>
              <w:spacing w:before="100" w:beforeAutospacing="1" w:after="100" w:afterAutospacing="1"/>
              <w:rPr>
                <w:rFonts w:ascii="Arial" w:hAnsi="Arial" w:cs="Arial"/>
                <w:sz w:val="24"/>
                <w:szCs w:val="24"/>
              </w:rPr>
            </w:pPr>
          </w:p>
        </w:tc>
        <w:tc>
          <w:tcPr>
            <w:tcW w:w="1440" w:type="dxa"/>
            <w:gridSpan w:val="4"/>
          </w:tcPr>
          <w:p w14:paraId="042149E1" w14:textId="77777777" w:rsidR="00EA7C90" w:rsidRPr="004524B8" w:rsidRDefault="00EA7C90" w:rsidP="00916210">
            <w:pPr>
              <w:spacing w:before="100" w:beforeAutospacing="1" w:after="100" w:afterAutospacing="1"/>
              <w:rPr>
                <w:rFonts w:ascii="Arial" w:hAnsi="Arial" w:cs="Arial"/>
                <w:sz w:val="24"/>
                <w:szCs w:val="24"/>
              </w:rPr>
            </w:pPr>
          </w:p>
        </w:tc>
        <w:tc>
          <w:tcPr>
            <w:tcW w:w="900" w:type="dxa"/>
            <w:gridSpan w:val="2"/>
          </w:tcPr>
          <w:p w14:paraId="042149E2" w14:textId="77777777" w:rsidR="00EA7C90" w:rsidRPr="004524B8" w:rsidRDefault="00EA7C90" w:rsidP="00916210">
            <w:pPr>
              <w:spacing w:before="100" w:beforeAutospacing="1" w:after="100" w:afterAutospacing="1"/>
              <w:rPr>
                <w:rFonts w:ascii="Arial" w:hAnsi="Arial" w:cs="Arial"/>
                <w:sz w:val="24"/>
                <w:szCs w:val="24"/>
              </w:rPr>
            </w:pPr>
          </w:p>
        </w:tc>
        <w:tc>
          <w:tcPr>
            <w:tcW w:w="720" w:type="dxa"/>
            <w:gridSpan w:val="2"/>
          </w:tcPr>
          <w:p w14:paraId="042149E3" w14:textId="77777777" w:rsidR="00EA7C90" w:rsidRPr="004524B8" w:rsidRDefault="00EA7C90" w:rsidP="00916210">
            <w:pPr>
              <w:spacing w:before="100" w:beforeAutospacing="1" w:after="100" w:afterAutospacing="1"/>
              <w:rPr>
                <w:rFonts w:ascii="Arial" w:hAnsi="Arial" w:cs="Arial"/>
                <w:sz w:val="24"/>
                <w:szCs w:val="24"/>
              </w:rPr>
            </w:pPr>
          </w:p>
        </w:tc>
        <w:tc>
          <w:tcPr>
            <w:tcW w:w="810" w:type="dxa"/>
            <w:gridSpan w:val="2"/>
          </w:tcPr>
          <w:p w14:paraId="042149E4"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9EC" w14:textId="77777777" w:rsidTr="00916210">
        <w:tc>
          <w:tcPr>
            <w:tcW w:w="3060" w:type="dxa"/>
            <w:gridSpan w:val="6"/>
          </w:tcPr>
          <w:p w14:paraId="042149E6" w14:textId="77777777" w:rsidR="00EA7C90" w:rsidRPr="004524B8" w:rsidRDefault="00EA7C90" w:rsidP="00916210">
            <w:pPr>
              <w:spacing w:before="100" w:beforeAutospacing="1" w:after="100" w:afterAutospacing="1"/>
              <w:rPr>
                <w:rFonts w:ascii="Arial" w:hAnsi="Arial" w:cs="Arial"/>
                <w:sz w:val="24"/>
                <w:szCs w:val="24"/>
              </w:rPr>
            </w:pPr>
          </w:p>
        </w:tc>
        <w:tc>
          <w:tcPr>
            <w:tcW w:w="3240" w:type="dxa"/>
            <w:gridSpan w:val="8"/>
          </w:tcPr>
          <w:p w14:paraId="042149E7" w14:textId="77777777" w:rsidR="00EA7C90" w:rsidRPr="004524B8" w:rsidRDefault="00EA7C90" w:rsidP="00916210">
            <w:pPr>
              <w:spacing w:before="100" w:beforeAutospacing="1" w:after="100" w:afterAutospacing="1"/>
              <w:rPr>
                <w:rFonts w:ascii="Arial" w:hAnsi="Arial" w:cs="Arial"/>
                <w:sz w:val="24"/>
                <w:szCs w:val="24"/>
              </w:rPr>
            </w:pPr>
          </w:p>
        </w:tc>
        <w:tc>
          <w:tcPr>
            <w:tcW w:w="1440" w:type="dxa"/>
            <w:gridSpan w:val="4"/>
          </w:tcPr>
          <w:p w14:paraId="042149E8" w14:textId="77777777" w:rsidR="00EA7C90" w:rsidRPr="004524B8" w:rsidRDefault="00EA7C90" w:rsidP="00916210">
            <w:pPr>
              <w:spacing w:before="100" w:beforeAutospacing="1" w:after="100" w:afterAutospacing="1"/>
              <w:rPr>
                <w:rFonts w:ascii="Arial" w:hAnsi="Arial" w:cs="Arial"/>
                <w:sz w:val="24"/>
                <w:szCs w:val="24"/>
              </w:rPr>
            </w:pPr>
          </w:p>
        </w:tc>
        <w:tc>
          <w:tcPr>
            <w:tcW w:w="900" w:type="dxa"/>
            <w:gridSpan w:val="2"/>
          </w:tcPr>
          <w:p w14:paraId="042149E9" w14:textId="77777777" w:rsidR="00EA7C90" w:rsidRPr="004524B8" w:rsidRDefault="00EA7C90" w:rsidP="00916210">
            <w:pPr>
              <w:spacing w:before="100" w:beforeAutospacing="1" w:after="100" w:afterAutospacing="1"/>
              <w:rPr>
                <w:rFonts w:ascii="Arial" w:hAnsi="Arial" w:cs="Arial"/>
                <w:sz w:val="24"/>
                <w:szCs w:val="24"/>
              </w:rPr>
            </w:pPr>
          </w:p>
        </w:tc>
        <w:tc>
          <w:tcPr>
            <w:tcW w:w="720" w:type="dxa"/>
            <w:gridSpan w:val="2"/>
          </w:tcPr>
          <w:p w14:paraId="042149EA" w14:textId="77777777" w:rsidR="00EA7C90" w:rsidRPr="004524B8" w:rsidRDefault="00EA7C90" w:rsidP="00916210">
            <w:pPr>
              <w:spacing w:before="100" w:beforeAutospacing="1" w:after="100" w:afterAutospacing="1"/>
              <w:rPr>
                <w:rFonts w:ascii="Arial" w:hAnsi="Arial" w:cs="Arial"/>
                <w:sz w:val="24"/>
                <w:szCs w:val="24"/>
              </w:rPr>
            </w:pPr>
          </w:p>
        </w:tc>
        <w:tc>
          <w:tcPr>
            <w:tcW w:w="810" w:type="dxa"/>
            <w:gridSpan w:val="2"/>
          </w:tcPr>
          <w:p w14:paraId="042149EB"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9F1" w14:textId="77777777" w:rsidTr="00916210">
        <w:trPr>
          <w:trHeight w:val="323"/>
        </w:trPr>
        <w:tc>
          <w:tcPr>
            <w:tcW w:w="5760" w:type="dxa"/>
            <w:gridSpan w:val="12"/>
          </w:tcPr>
          <w:p w14:paraId="042149ED" w14:textId="77777777" w:rsidR="00126F4D" w:rsidRDefault="00EA7C90">
            <w:pPr>
              <w:spacing w:before="100" w:beforeAutospacing="1"/>
              <w:rPr>
                <w:rFonts w:ascii="Arial" w:hAnsi="Arial" w:cs="Arial"/>
                <w:b/>
                <w:sz w:val="24"/>
                <w:szCs w:val="24"/>
              </w:rPr>
            </w:pPr>
            <w:r w:rsidRPr="004524B8">
              <w:rPr>
                <w:rFonts w:ascii="Arial" w:hAnsi="Arial" w:cs="Arial"/>
                <w:b/>
                <w:sz w:val="24"/>
                <w:szCs w:val="24"/>
              </w:rPr>
              <w:t>Identified hand protection for working on energized part:</w:t>
            </w:r>
          </w:p>
          <w:p w14:paraId="042149EE" w14:textId="77777777" w:rsidR="00EA7C90" w:rsidRPr="004524B8" w:rsidRDefault="00EA7C90">
            <w:pPr>
              <w:rPr>
                <w:rFonts w:ascii="Arial" w:hAnsi="Arial" w:cs="Arial"/>
              </w:rPr>
            </w:pPr>
            <w:r w:rsidRPr="004524B8">
              <w:rPr>
                <w:rFonts w:ascii="Arial" w:hAnsi="Arial" w:cs="Arial"/>
                <w:lang w:eastAsia="ja-JP"/>
              </w:rPr>
              <w:t>(This PPE must be worn as long as the energy is present)</w:t>
            </w:r>
          </w:p>
        </w:tc>
        <w:tc>
          <w:tcPr>
            <w:tcW w:w="1080" w:type="dxa"/>
            <w:gridSpan w:val="3"/>
            <w:vAlign w:val="center"/>
          </w:tcPr>
          <w:p w14:paraId="042149EF"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Class:</w:t>
            </w:r>
          </w:p>
        </w:tc>
        <w:tc>
          <w:tcPr>
            <w:tcW w:w="3330" w:type="dxa"/>
            <w:gridSpan w:val="9"/>
          </w:tcPr>
          <w:p w14:paraId="042149F0" w14:textId="77777777" w:rsidR="00EA7C90" w:rsidRPr="004524B8" w:rsidRDefault="00EA7C90" w:rsidP="00916210">
            <w:pPr>
              <w:spacing w:before="100" w:beforeAutospacing="1" w:after="100" w:afterAutospacing="1"/>
              <w:rPr>
                <w:rFonts w:ascii="Arial" w:hAnsi="Arial" w:cs="Arial"/>
                <w:sz w:val="24"/>
                <w:szCs w:val="24"/>
              </w:rPr>
            </w:pPr>
          </w:p>
        </w:tc>
      </w:tr>
      <w:tr w:rsidR="000A18F2" w:rsidRPr="004524B8" w14:paraId="042149F4" w14:textId="77777777" w:rsidTr="00916210">
        <w:tc>
          <w:tcPr>
            <w:tcW w:w="6840" w:type="dxa"/>
            <w:gridSpan w:val="15"/>
            <w:tcBorders>
              <w:bottom w:val="single" w:sz="4" w:space="0" w:color="auto"/>
            </w:tcBorders>
            <w:vAlign w:val="center"/>
          </w:tcPr>
          <w:p w14:paraId="042149F2" w14:textId="77777777" w:rsidR="000A18F2" w:rsidRPr="004524B8" w:rsidRDefault="000A18F2" w:rsidP="00916210">
            <w:pPr>
              <w:spacing w:before="100" w:beforeAutospacing="1" w:after="100" w:afterAutospacing="1"/>
              <w:rPr>
                <w:rFonts w:ascii="Arial" w:hAnsi="Arial" w:cs="Arial"/>
                <w:b/>
                <w:sz w:val="24"/>
                <w:szCs w:val="24"/>
              </w:rPr>
            </w:pPr>
            <w:r>
              <w:rPr>
                <w:rFonts w:ascii="Arial" w:hAnsi="Arial" w:cs="Arial"/>
                <w:b/>
                <w:sz w:val="24"/>
                <w:szCs w:val="24"/>
              </w:rPr>
              <w:t xml:space="preserve">Incident Energy </w:t>
            </w:r>
            <w:r w:rsidR="008909B3">
              <w:rPr>
                <w:rFonts w:ascii="Arial" w:hAnsi="Arial" w:cs="Arial"/>
                <w:b/>
                <w:sz w:val="24"/>
                <w:szCs w:val="24"/>
              </w:rPr>
              <w:t xml:space="preserve">Available </w:t>
            </w:r>
            <w:r w:rsidR="003461F7" w:rsidRPr="003461F7">
              <w:rPr>
                <w:rFonts w:ascii="Arial" w:hAnsi="Arial" w:cs="Arial"/>
                <w:lang w:eastAsia="ja-JP"/>
              </w:rPr>
              <w:t>(reference the Energized Work Log</w:t>
            </w:r>
            <w:r w:rsidR="00551C4F">
              <w:rPr>
                <w:rFonts w:ascii="Arial" w:hAnsi="Arial" w:cs="Arial"/>
                <w:lang w:eastAsia="ja-JP"/>
              </w:rPr>
              <w:t xml:space="preserve"> or Arc Flash Study</w:t>
            </w:r>
            <w:r w:rsidR="003461F7" w:rsidRPr="003461F7">
              <w:rPr>
                <w:rFonts w:ascii="Arial" w:hAnsi="Arial" w:cs="Arial"/>
                <w:lang w:eastAsia="ja-JP"/>
              </w:rPr>
              <w:t xml:space="preserve"> for calculation)</w:t>
            </w:r>
          </w:p>
        </w:tc>
        <w:tc>
          <w:tcPr>
            <w:tcW w:w="3330" w:type="dxa"/>
            <w:gridSpan w:val="9"/>
            <w:tcBorders>
              <w:bottom w:val="single" w:sz="4" w:space="0" w:color="auto"/>
            </w:tcBorders>
          </w:tcPr>
          <w:p w14:paraId="042149F3" w14:textId="77777777" w:rsidR="000A18F2" w:rsidRPr="004524B8" w:rsidRDefault="000A18F2" w:rsidP="00916210">
            <w:pPr>
              <w:spacing w:before="100" w:beforeAutospacing="1" w:after="100" w:afterAutospacing="1"/>
              <w:rPr>
                <w:rFonts w:ascii="Arial" w:hAnsi="Arial" w:cs="Arial"/>
                <w:sz w:val="24"/>
                <w:szCs w:val="24"/>
              </w:rPr>
            </w:pPr>
          </w:p>
        </w:tc>
      </w:tr>
      <w:tr w:rsidR="00022122" w:rsidRPr="004524B8" w14:paraId="042149F8" w14:textId="77777777" w:rsidTr="00916210">
        <w:tc>
          <w:tcPr>
            <w:tcW w:w="6840" w:type="dxa"/>
            <w:gridSpan w:val="15"/>
            <w:tcBorders>
              <w:bottom w:val="single" w:sz="4" w:space="0" w:color="auto"/>
            </w:tcBorders>
            <w:vAlign w:val="center"/>
          </w:tcPr>
          <w:p w14:paraId="042149F5" w14:textId="77777777" w:rsidR="00022122" w:rsidRDefault="00022122" w:rsidP="00916210">
            <w:pPr>
              <w:spacing w:before="100" w:beforeAutospacing="1" w:after="100" w:afterAutospacing="1"/>
              <w:rPr>
                <w:rFonts w:ascii="Arial" w:hAnsi="Arial" w:cs="Arial"/>
                <w:b/>
                <w:sz w:val="24"/>
                <w:szCs w:val="24"/>
              </w:rPr>
            </w:pPr>
            <w:r>
              <w:rPr>
                <w:rFonts w:ascii="Arial" w:hAnsi="Arial" w:cs="Arial"/>
                <w:b/>
                <w:sz w:val="24"/>
                <w:szCs w:val="24"/>
              </w:rPr>
              <w:t>Arc Rated Clothing Category                         (Category 1-4)</w:t>
            </w:r>
          </w:p>
        </w:tc>
        <w:tc>
          <w:tcPr>
            <w:tcW w:w="3330" w:type="dxa"/>
            <w:gridSpan w:val="9"/>
            <w:tcBorders>
              <w:bottom w:val="single" w:sz="4" w:space="0" w:color="auto"/>
            </w:tcBorders>
          </w:tcPr>
          <w:p w14:paraId="042149F6" w14:textId="77777777" w:rsidR="00022122" w:rsidRDefault="00022122" w:rsidP="00916210">
            <w:pPr>
              <w:spacing w:before="100" w:beforeAutospacing="1" w:after="100" w:afterAutospacing="1"/>
              <w:rPr>
                <w:rFonts w:ascii="Arial" w:hAnsi="Arial" w:cs="Arial"/>
                <w:sz w:val="24"/>
                <w:szCs w:val="24"/>
              </w:rPr>
            </w:pPr>
          </w:p>
          <w:p w14:paraId="042149F7" w14:textId="77777777" w:rsidR="00022122" w:rsidRPr="004524B8" w:rsidRDefault="00022122" w:rsidP="00916210">
            <w:pPr>
              <w:spacing w:before="100" w:beforeAutospacing="1" w:after="100" w:afterAutospacing="1"/>
              <w:rPr>
                <w:rFonts w:ascii="Arial" w:hAnsi="Arial" w:cs="Arial"/>
                <w:sz w:val="24"/>
                <w:szCs w:val="24"/>
              </w:rPr>
            </w:pPr>
          </w:p>
        </w:tc>
      </w:tr>
      <w:tr w:rsidR="00EA7C90" w:rsidRPr="004524B8" w14:paraId="042149FB" w14:textId="77777777" w:rsidTr="00022122">
        <w:trPr>
          <w:trHeight w:val="611"/>
        </w:trPr>
        <w:tc>
          <w:tcPr>
            <w:tcW w:w="6840" w:type="dxa"/>
            <w:gridSpan w:val="15"/>
            <w:tcBorders>
              <w:bottom w:val="single" w:sz="4" w:space="0" w:color="auto"/>
            </w:tcBorders>
            <w:vAlign w:val="center"/>
          </w:tcPr>
          <w:p w14:paraId="042149F9"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Identify the barricade distance required for this task.</w:t>
            </w:r>
          </w:p>
        </w:tc>
        <w:tc>
          <w:tcPr>
            <w:tcW w:w="3330" w:type="dxa"/>
            <w:gridSpan w:val="9"/>
            <w:tcBorders>
              <w:bottom w:val="single" w:sz="4" w:space="0" w:color="auto"/>
            </w:tcBorders>
          </w:tcPr>
          <w:p w14:paraId="042149FA"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9FE" w14:textId="77777777" w:rsidTr="00916210">
        <w:tc>
          <w:tcPr>
            <w:tcW w:w="8820" w:type="dxa"/>
            <w:gridSpan w:val="21"/>
            <w:tcBorders>
              <w:bottom w:val="single" w:sz="4" w:space="0" w:color="auto"/>
            </w:tcBorders>
          </w:tcPr>
          <w:p w14:paraId="042149FC"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Verify all personal protective equipment is in good working condition, qualified for voltage to be serviced and is functioning properly:</w:t>
            </w:r>
          </w:p>
        </w:tc>
        <w:tc>
          <w:tcPr>
            <w:tcW w:w="1350" w:type="dxa"/>
            <w:gridSpan w:val="3"/>
            <w:tcBorders>
              <w:bottom w:val="single" w:sz="4" w:space="0" w:color="auto"/>
            </w:tcBorders>
          </w:tcPr>
          <w:p w14:paraId="042149FD"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A00" w14:textId="77777777" w:rsidTr="00916210">
        <w:trPr>
          <w:trHeight w:val="80"/>
        </w:trPr>
        <w:tc>
          <w:tcPr>
            <w:tcW w:w="10170" w:type="dxa"/>
            <w:gridSpan w:val="24"/>
            <w:shd w:val="clear" w:color="auto" w:fill="E6E6E6"/>
          </w:tcPr>
          <w:p w14:paraId="042149FF" w14:textId="77777777" w:rsidR="00EA7C90" w:rsidRPr="004524B8" w:rsidRDefault="00EA7C90" w:rsidP="00916210">
            <w:pPr>
              <w:spacing w:before="100" w:beforeAutospacing="1" w:after="100" w:afterAutospacing="1"/>
              <w:rPr>
                <w:rFonts w:ascii="Arial" w:hAnsi="Arial" w:cs="Arial"/>
                <w:sz w:val="10"/>
                <w:szCs w:val="10"/>
              </w:rPr>
            </w:pPr>
            <w:r w:rsidRPr="004524B8">
              <w:rPr>
                <w:rFonts w:ascii="Arial" w:hAnsi="Arial" w:cs="Arial"/>
                <w:sz w:val="24"/>
                <w:szCs w:val="24"/>
              </w:rPr>
              <w:t xml:space="preserve"> </w:t>
            </w:r>
          </w:p>
        </w:tc>
      </w:tr>
      <w:tr w:rsidR="00EA7C90" w:rsidRPr="004524B8" w14:paraId="04214A02" w14:textId="77777777" w:rsidTr="00916210">
        <w:tc>
          <w:tcPr>
            <w:tcW w:w="10170" w:type="dxa"/>
            <w:gridSpan w:val="24"/>
          </w:tcPr>
          <w:p w14:paraId="04214A01"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List of precautions to be taken prior to start of the energized work</w:t>
            </w:r>
          </w:p>
        </w:tc>
      </w:tr>
      <w:tr w:rsidR="00EA7C90" w:rsidRPr="004524B8" w14:paraId="04214A05" w14:textId="77777777" w:rsidTr="00916210">
        <w:tc>
          <w:tcPr>
            <w:tcW w:w="630" w:type="dxa"/>
          </w:tcPr>
          <w:p w14:paraId="04214A03" w14:textId="77777777" w:rsidR="00EA7C90" w:rsidRPr="004524B8" w:rsidRDefault="00EA7C90" w:rsidP="00916210">
            <w:pPr>
              <w:spacing w:before="100" w:beforeAutospacing="1" w:after="100" w:afterAutospacing="1"/>
              <w:rPr>
                <w:rFonts w:ascii="Arial" w:hAnsi="Arial" w:cs="Arial"/>
                <w:sz w:val="24"/>
                <w:szCs w:val="24"/>
              </w:rPr>
            </w:pPr>
            <w:r w:rsidRPr="004524B8">
              <w:rPr>
                <w:rFonts w:ascii="Arial" w:hAnsi="Arial" w:cs="Arial"/>
                <w:sz w:val="24"/>
                <w:szCs w:val="24"/>
              </w:rPr>
              <w:t>1.</w:t>
            </w:r>
          </w:p>
        </w:tc>
        <w:tc>
          <w:tcPr>
            <w:tcW w:w="9540" w:type="dxa"/>
            <w:gridSpan w:val="23"/>
          </w:tcPr>
          <w:p w14:paraId="04214A04"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A08" w14:textId="77777777" w:rsidTr="00916210">
        <w:tc>
          <w:tcPr>
            <w:tcW w:w="630" w:type="dxa"/>
          </w:tcPr>
          <w:p w14:paraId="04214A06" w14:textId="77777777" w:rsidR="00EA7C90" w:rsidRPr="004524B8" w:rsidRDefault="00EA7C90" w:rsidP="00916210">
            <w:pPr>
              <w:spacing w:before="100" w:beforeAutospacing="1" w:after="100" w:afterAutospacing="1"/>
              <w:rPr>
                <w:rFonts w:ascii="Arial" w:hAnsi="Arial" w:cs="Arial"/>
                <w:sz w:val="24"/>
                <w:szCs w:val="24"/>
              </w:rPr>
            </w:pPr>
            <w:r w:rsidRPr="004524B8">
              <w:rPr>
                <w:rFonts w:ascii="Arial" w:hAnsi="Arial" w:cs="Arial"/>
                <w:sz w:val="24"/>
                <w:szCs w:val="24"/>
              </w:rPr>
              <w:t>2.</w:t>
            </w:r>
          </w:p>
        </w:tc>
        <w:tc>
          <w:tcPr>
            <w:tcW w:w="9540" w:type="dxa"/>
            <w:gridSpan w:val="23"/>
          </w:tcPr>
          <w:p w14:paraId="04214A07"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A0B" w14:textId="77777777" w:rsidTr="00916210">
        <w:tc>
          <w:tcPr>
            <w:tcW w:w="630" w:type="dxa"/>
          </w:tcPr>
          <w:p w14:paraId="04214A09" w14:textId="77777777" w:rsidR="00EA7C90" w:rsidRPr="004524B8" w:rsidRDefault="00EA7C90" w:rsidP="00916210">
            <w:pPr>
              <w:spacing w:before="100" w:beforeAutospacing="1" w:after="100" w:afterAutospacing="1"/>
              <w:rPr>
                <w:rFonts w:ascii="Arial" w:hAnsi="Arial" w:cs="Arial"/>
                <w:sz w:val="24"/>
                <w:szCs w:val="24"/>
              </w:rPr>
            </w:pPr>
            <w:r w:rsidRPr="004524B8">
              <w:rPr>
                <w:rFonts w:ascii="Arial" w:hAnsi="Arial" w:cs="Arial"/>
                <w:sz w:val="24"/>
                <w:szCs w:val="24"/>
              </w:rPr>
              <w:t>3.</w:t>
            </w:r>
          </w:p>
        </w:tc>
        <w:tc>
          <w:tcPr>
            <w:tcW w:w="9540" w:type="dxa"/>
            <w:gridSpan w:val="23"/>
          </w:tcPr>
          <w:p w14:paraId="04214A0A"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A0E" w14:textId="77777777" w:rsidTr="00916210">
        <w:tc>
          <w:tcPr>
            <w:tcW w:w="630" w:type="dxa"/>
          </w:tcPr>
          <w:p w14:paraId="04214A0C" w14:textId="77777777" w:rsidR="00EA7C90" w:rsidRPr="004524B8" w:rsidRDefault="00EA7C90" w:rsidP="00916210">
            <w:pPr>
              <w:spacing w:before="100" w:beforeAutospacing="1" w:after="100" w:afterAutospacing="1"/>
              <w:rPr>
                <w:rFonts w:ascii="Arial" w:hAnsi="Arial" w:cs="Arial"/>
                <w:sz w:val="24"/>
                <w:szCs w:val="24"/>
              </w:rPr>
            </w:pPr>
            <w:r w:rsidRPr="004524B8">
              <w:rPr>
                <w:rFonts w:ascii="Arial" w:hAnsi="Arial" w:cs="Arial"/>
                <w:sz w:val="24"/>
                <w:szCs w:val="24"/>
              </w:rPr>
              <w:t>4.</w:t>
            </w:r>
          </w:p>
        </w:tc>
        <w:tc>
          <w:tcPr>
            <w:tcW w:w="9540" w:type="dxa"/>
            <w:gridSpan w:val="23"/>
          </w:tcPr>
          <w:p w14:paraId="04214A0D"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A11" w14:textId="77777777" w:rsidTr="00916210">
        <w:tc>
          <w:tcPr>
            <w:tcW w:w="630" w:type="dxa"/>
          </w:tcPr>
          <w:p w14:paraId="04214A0F" w14:textId="77777777" w:rsidR="00EA7C90" w:rsidRPr="004524B8" w:rsidRDefault="00EA7C90" w:rsidP="00916210">
            <w:pPr>
              <w:spacing w:before="100" w:beforeAutospacing="1" w:after="100" w:afterAutospacing="1"/>
              <w:rPr>
                <w:rFonts w:ascii="Arial" w:hAnsi="Arial" w:cs="Arial"/>
                <w:sz w:val="24"/>
                <w:szCs w:val="24"/>
              </w:rPr>
            </w:pPr>
            <w:r w:rsidRPr="004524B8">
              <w:rPr>
                <w:rFonts w:ascii="Arial" w:hAnsi="Arial" w:cs="Arial"/>
                <w:sz w:val="24"/>
                <w:szCs w:val="24"/>
              </w:rPr>
              <w:t>5.</w:t>
            </w:r>
          </w:p>
        </w:tc>
        <w:tc>
          <w:tcPr>
            <w:tcW w:w="9540" w:type="dxa"/>
            <w:gridSpan w:val="23"/>
          </w:tcPr>
          <w:p w14:paraId="04214A10"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A14" w14:textId="77777777" w:rsidTr="00916210">
        <w:tc>
          <w:tcPr>
            <w:tcW w:w="630" w:type="dxa"/>
          </w:tcPr>
          <w:p w14:paraId="04214A12" w14:textId="77777777" w:rsidR="00EA7C90" w:rsidRPr="004524B8" w:rsidRDefault="00EA7C90" w:rsidP="00916210">
            <w:pPr>
              <w:spacing w:before="100" w:beforeAutospacing="1" w:after="100" w:afterAutospacing="1"/>
              <w:rPr>
                <w:rFonts w:ascii="Arial" w:hAnsi="Arial" w:cs="Arial"/>
                <w:sz w:val="24"/>
                <w:szCs w:val="24"/>
              </w:rPr>
            </w:pPr>
            <w:r w:rsidRPr="004524B8">
              <w:rPr>
                <w:rFonts w:ascii="Arial" w:hAnsi="Arial" w:cs="Arial"/>
                <w:sz w:val="24"/>
                <w:szCs w:val="24"/>
              </w:rPr>
              <w:t>6.</w:t>
            </w:r>
          </w:p>
        </w:tc>
        <w:tc>
          <w:tcPr>
            <w:tcW w:w="9540" w:type="dxa"/>
            <w:gridSpan w:val="23"/>
          </w:tcPr>
          <w:p w14:paraId="04214A13"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A17" w14:textId="77777777" w:rsidTr="00916210">
        <w:tc>
          <w:tcPr>
            <w:tcW w:w="630" w:type="dxa"/>
          </w:tcPr>
          <w:p w14:paraId="04214A15" w14:textId="77777777" w:rsidR="00EA7C90" w:rsidRPr="004524B8" w:rsidRDefault="00EA7C90" w:rsidP="00916210">
            <w:pPr>
              <w:spacing w:before="100" w:beforeAutospacing="1" w:after="100" w:afterAutospacing="1"/>
              <w:rPr>
                <w:rFonts w:ascii="Arial" w:hAnsi="Arial" w:cs="Arial"/>
                <w:sz w:val="24"/>
                <w:szCs w:val="24"/>
              </w:rPr>
            </w:pPr>
            <w:r w:rsidRPr="004524B8">
              <w:rPr>
                <w:rFonts w:ascii="Arial" w:hAnsi="Arial" w:cs="Arial"/>
                <w:sz w:val="24"/>
                <w:szCs w:val="24"/>
              </w:rPr>
              <w:t>7.</w:t>
            </w:r>
          </w:p>
        </w:tc>
        <w:tc>
          <w:tcPr>
            <w:tcW w:w="9540" w:type="dxa"/>
            <w:gridSpan w:val="23"/>
          </w:tcPr>
          <w:p w14:paraId="04214A16"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A1A" w14:textId="77777777" w:rsidTr="00916210">
        <w:tc>
          <w:tcPr>
            <w:tcW w:w="630" w:type="dxa"/>
          </w:tcPr>
          <w:p w14:paraId="04214A18" w14:textId="77777777" w:rsidR="00EA7C90" w:rsidRPr="004524B8" w:rsidRDefault="00EA7C90" w:rsidP="00916210">
            <w:pPr>
              <w:spacing w:before="100" w:beforeAutospacing="1" w:after="100" w:afterAutospacing="1"/>
              <w:rPr>
                <w:rFonts w:ascii="Arial" w:hAnsi="Arial" w:cs="Arial"/>
                <w:sz w:val="24"/>
                <w:szCs w:val="24"/>
              </w:rPr>
            </w:pPr>
            <w:r w:rsidRPr="004524B8">
              <w:rPr>
                <w:rFonts w:ascii="Arial" w:hAnsi="Arial" w:cs="Arial"/>
                <w:sz w:val="24"/>
                <w:szCs w:val="24"/>
              </w:rPr>
              <w:t>8.</w:t>
            </w:r>
          </w:p>
        </w:tc>
        <w:tc>
          <w:tcPr>
            <w:tcW w:w="9540" w:type="dxa"/>
            <w:gridSpan w:val="23"/>
          </w:tcPr>
          <w:p w14:paraId="04214A19"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A1D" w14:textId="77777777" w:rsidTr="00916210">
        <w:tc>
          <w:tcPr>
            <w:tcW w:w="630" w:type="dxa"/>
          </w:tcPr>
          <w:p w14:paraId="04214A1B" w14:textId="77777777" w:rsidR="00EA7C90" w:rsidRPr="004524B8" w:rsidRDefault="00EA7C90" w:rsidP="00916210">
            <w:pPr>
              <w:spacing w:before="100" w:beforeAutospacing="1" w:after="100" w:afterAutospacing="1"/>
              <w:rPr>
                <w:rFonts w:ascii="Arial" w:hAnsi="Arial" w:cs="Arial"/>
                <w:sz w:val="24"/>
                <w:szCs w:val="24"/>
              </w:rPr>
            </w:pPr>
            <w:r w:rsidRPr="004524B8">
              <w:rPr>
                <w:rFonts w:ascii="Arial" w:hAnsi="Arial" w:cs="Arial"/>
                <w:sz w:val="24"/>
                <w:szCs w:val="24"/>
              </w:rPr>
              <w:t>9.</w:t>
            </w:r>
          </w:p>
        </w:tc>
        <w:tc>
          <w:tcPr>
            <w:tcW w:w="9540" w:type="dxa"/>
            <w:gridSpan w:val="23"/>
          </w:tcPr>
          <w:p w14:paraId="04214A1C"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A20" w14:textId="77777777" w:rsidTr="00916210">
        <w:tc>
          <w:tcPr>
            <w:tcW w:w="630" w:type="dxa"/>
          </w:tcPr>
          <w:p w14:paraId="04214A1E" w14:textId="77777777" w:rsidR="00EA7C90" w:rsidRPr="004524B8" w:rsidRDefault="00EA7C90" w:rsidP="00916210">
            <w:pPr>
              <w:spacing w:before="100" w:beforeAutospacing="1" w:after="100" w:afterAutospacing="1"/>
              <w:rPr>
                <w:rFonts w:ascii="Arial" w:hAnsi="Arial" w:cs="Arial"/>
                <w:sz w:val="24"/>
                <w:szCs w:val="24"/>
              </w:rPr>
            </w:pPr>
            <w:r w:rsidRPr="004524B8">
              <w:rPr>
                <w:rFonts w:ascii="Arial" w:hAnsi="Arial" w:cs="Arial"/>
                <w:sz w:val="24"/>
                <w:szCs w:val="24"/>
              </w:rPr>
              <w:t>10.</w:t>
            </w:r>
          </w:p>
        </w:tc>
        <w:tc>
          <w:tcPr>
            <w:tcW w:w="9540" w:type="dxa"/>
            <w:gridSpan w:val="23"/>
          </w:tcPr>
          <w:p w14:paraId="04214A1F" w14:textId="77777777" w:rsidR="00EA7C90" w:rsidRPr="004524B8" w:rsidRDefault="00EA7C90" w:rsidP="00916210">
            <w:pPr>
              <w:spacing w:before="100" w:beforeAutospacing="1" w:after="100" w:afterAutospacing="1"/>
              <w:rPr>
                <w:rFonts w:ascii="Arial" w:hAnsi="Arial" w:cs="Arial"/>
                <w:sz w:val="24"/>
                <w:szCs w:val="24"/>
              </w:rPr>
            </w:pPr>
          </w:p>
        </w:tc>
      </w:tr>
      <w:tr w:rsidR="00EA7C90" w:rsidRPr="004524B8" w14:paraId="04214A26" w14:textId="77777777" w:rsidTr="00916210">
        <w:tc>
          <w:tcPr>
            <w:tcW w:w="3644" w:type="dxa"/>
            <w:gridSpan w:val="7"/>
            <w:vMerge w:val="restart"/>
            <w:vAlign w:val="center"/>
          </w:tcPr>
          <w:p w14:paraId="04214A21"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Tools required to perform work</w:t>
            </w:r>
          </w:p>
        </w:tc>
        <w:tc>
          <w:tcPr>
            <w:tcW w:w="3466" w:type="dxa"/>
            <w:gridSpan w:val="9"/>
          </w:tcPr>
          <w:p w14:paraId="04214A22"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Volt Meter</w:t>
            </w:r>
          </w:p>
        </w:tc>
        <w:tc>
          <w:tcPr>
            <w:tcW w:w="270" w:type="dxa"/>
          </w:tcPr>
          <w:p w14:paraId="04214A23" w14:textId="77777777" w:rsidR="00EA7C90" w:rsidRPr="004524B8" w:rsidRDefault="00EA7C90" w:rsidP="00916210">
            <w:pPr>
              <w:spacing w:before="100" w:beforeAutospacing="1" w:after="100" w:afterAutospacing="1"/>
              <w:jc w:val="center"/>
              <w:rPr>
                <w:rFonts w:ascii="Arial" w:hAnsi="Arial" w:cs="Arial"/>
                <w:b/>
                <w:sz w:val="24"/>
                <w:szCs w:val="24"/>
              </w:rPr>
            </w:pPr>
          </w:p>
        </w:tc>
        <w:tc>
          <w:tcPr>
            <w:tcW w:w="2430" w:type="dxa"/>
            <w:gridSpan w:val="6"/>
          </w:tcPr>
          <w:p w14:paraId="04214A24"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Digital Volt Meter</w:t>
            </w:r>
          </w:p>
        </w:tc>
        <w:tc>
          <w:tcPr>
            <w:tcW w:w="360" w:type="dxa"/>
          </w:tcPr>
          <w:p w14:paraId="04214A25" w14:textId="77777777" w:rsidR="00EA7C90" w:rsidRPr="004524B8" w:rsidRDefault="00EA7C90" w:rsidP="00916210">
            <w:pPr>
              <w:spacing w:before="100" w:beforeAutospacing="1" w:after="100" w:afterAutospacing="1"/>
              <w:jc w:val="center"/>
              <w:rPr>
                <w:rFonts w:ascii="Arial" w:hAnsi="Arial" w:cs="Arial"/>
                <w:b/>
                <w:sz w:val="24"/>
                <w:szCs w:val="24"/>
              </w:rPr>
            </w:pPr>
          </w:p>
        </w:tc>
      </w:tr>
      <w:tr w:rsidR="00EA7C90" w:rsidRPr="004524B8" w14:paraId="04214A2C" w14:textId="77777777" w:rsidTr="00916210">
        <w:tc>
          <w:tcPr>
            <w:tcW w:w="3644" w:type="dxa"/>
            <w:gridSpan w:val="7"/>
            <w:vMerge/>
          </w:tcPr>
          <w:p w14:paraId="04214A27" w14:textId="77777777" w:rsidR="00EA7C90" w:rsidRPr="004524B8" w:rsidRDefault="00EA7C90" w:rsidP="00916210">
            <w:pPr>
              <w:spacing w:before="100" w:beforeAutospacing="1" w:after="100" w:afterAutospacing="1"/>
              <w:rPr>
                <w:rFonts w:ascii="Arial" w:hAnsi="Arial" w:cs="Arial"/>
                <w:sz w:val="24"/>
                <w:szCs w:val="24"/>
              </w:rPr>
            </w:pPr>
          </w:p>
        </w:tc>
        <w:tc>
          <w:tcPr>
            <w:tcW w:w="3466" w:type="dxa"/>
            <w:gridSpan w:val="9"/>
          </w:tcPr>
          <w:p w14:paraId="04214A28"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Non-Conductive hand tools</w:t>
            </w:r>
          </w:p>
        </w:tc>
        <w:tc>
          <w:tcPr>
            <w:tcW w:w="270" w:type="dxa"/>
          </w:tcPr>
          <w:p w14:paraId="04214A29" w14:textId="77777777" w:rsidR="00EA7C90" w:rsidRPr="004524B8" w:rsidRDefault="00EA7C90" w:rsidP="00916210">
            <w:pPr>
              <w:spacing w:before="100" w:beforeAutospacing="1" w:after="100" w:afterAutospacing="1"/>
              <w:jc w:val="center"/>
              <w:rPr>
                <w:rFonts w:ascii="Arial" w:hAnsi="Arial" w:cs="Arial"/>
                <w:b/>
                <w:sz w:val="24"/>
                <w:szCs w:val="24"/>
              </w:rPr>
            </w:pPr>
          </w:p>
        </w:tc>
        <w:tc>
          <w:tcPr>
            <w:tcW w:w="2430" w:type="dxa"/>
            <w:gridSpan w:val="6"/>
          </w:tcPr>
          <w:p w14:paraId="04214A2A"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Drill</w:t>
            </w:r>
          </w:p>
        </w:tc>
        <w:tc>
          <w:tcPr>
            <w:tcW w:w="360" w:type="dxa"/>
          </w:tcPr>
          <w:p w14:paraId="04214A2B" w14:textId="77777777" w:rsidR="00EA7C90" w:rsidRPr="004524B8" w:rsidRDefault="00EA7C90" w:rsidP="00916210">
            <w:pPr>
              <w:spacing w:before="100" w:beforeAutospacing="1" w:after="100" w:afterAutospacing="1"/>
              <w:jc w:val="center"/>
              <w:rPr>
                <w:rFonts w:ascii="Arial" w:hAnsi="Arial" w:cs="Arial"/>
                <w:b/>
                <w:sz w:val="24"/>
                <w:szCs w:val="24"/>
              </w:rPr>
            </w:pPr>
          </w:p>
        </w:tc>
      </w:tr>
      <w:tr w:rsidR="00EA7C90" w:rsidRPr="004524B8" w14:paraId="04214A32" w14:textId="77777777" w:rsidTr="00916210">
        <w:tc>
          <w:tcPr>
            <w:tcW w:w="3644" w:type="dxa"/>
            <w:gridSpan w:val="7"/>
            <w:vMerge/>
          </w:tcPr>
          <w:p w14:paraId="04214A2D" w14:textId="77777777" w:rsidR="00EA7C90" w:rsidRPr="004524B8" w:rsidRDefault="00EA7C90" w:rsidP="00916210">
            <w:pPr>
              <w:spacing w:before="100" w:beforeAutospacing="1" w:after="100" w:afterAutospacing="1"/>
              <w:rPr>
                <w:rFonts w:ascii="Arial" w:hAnsi="Arial" w:cs="Arial"/>
                <w:sz w:val="24"/>
                <w:szCs w:val="24"/>
              </w:rPr>
            </w:pPr>
          </w:p>
        </w:tc>
        <w:tc>
          <w:tcPr>
            <w:tcW w:w="3466" w:type="dxa"/>
            <w:gridSpan w:val="9"/>
          </w:tcPr>
          <w:p w14:paraId="04214A2E"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Temp Guards/Shielding Material</w:t>
            </w:r>
          </w:p>
        </w:tc>
        <w:tc>
          <w:tcPr>
            <w:tcW w:w="270" w:type="dxa"/>
          </w:tcPr>
          <w:p w14:paraId="04214A2F" w14:textId="77777777" w:rsidR="00EA7C90" w:rsidRPr="004524B8" w:rsidRDefault="00EA7C90" w:rsidP="00916210">
            <w:pPr>
              <w:spacing w:before="100" w:beforeAutospacing="1" w:after="100" w:afterAutospacing="1"/>
              <w:jc w:val="center"/>
              <w:rPr>
                <w:rFonts w:ascii="Arial" w:hAnsi="Arial" w:cs="Arial"/>
                <w:b/>
                <w:sz w:val="24"/>
                <w:szCs w:val="24"/>
              </w:rPr>
            </w:pPr>
          </w:p>
        </w:tc>
        <w:tc>
          <w:tcPr>
            <w:tcW w:w="2430" w:type="dxa"/>
            <w:gridSpan w:val="6"/>
          </w:tcPr>
          <w:p w14:paraId="04214A30"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Barrier Tape</w:t>
            </w:r>
          </w:p>
        </w:tc>
        <w:tc>
          <w:tcPr>
            <w:tcW w:w="360" w:type="dxa"/>
          </w:tcPr>
          <w:p w14:paraId="04214A31" w14:textId="77777777" w:rsidR="00EA7C90" w:rsidRPr="004524B8" w:rsidRDefault="00EA7C90" w:rsidP="00916210">
            <w:pPr>
              <w:spacing w:before="100" w:beforeAutospacing="1" w:after="100" w:afterAutospacing="1"/>
              <w:jc w:val="center"/>
              <w:rPr>
                <w:rFonts w:ascii="Arial" w:hAnsi="Arial" w:cs="Arial"/>
                <w:b/>
                <w:sz w:val="24"/>
                <w:szCs w:val="24"/>
              </w:rPr>
            </w:pPr>
          </w:p>
        </w:tc>
      </w:tr>
      <w:tr w:rsidR="00EA7C90" w:rsidRPr="004524B8" w14:paraId="04214A36" w14:textId="77777777" w:rsidTr="00916210">
        <w:tc>
          <w:tcPr>
            <w:tcW w:w="3644" w:type="dxa"/>
            <w:gridSpan w:val="7"/>
            <w:vMerge/>
          </w:tcPr>
          <w:p w14:paraId="04214A33" w14:textId="77777777" w:rsidR="00EA7C90" w:rsidRPr="004524B8" w:rsidRDefault="00EA7C90" w:rsidP="00916210">
            <w:pPr>
              <w:spacing w:before="100" w:beforeAutospacing="1" w:after="100" w:afterAutospacing="1"/>
              <w:rPr>
                <w:rFonts w:ascii="Arial" w:hAnsi="Arial" w:cs="Arial"/>
                <w:sz w:val="24"/>
                <w:szCs w:val="24"/>
              </w:rPr>
            </w:pPr>
          </w:p>
        </w:tc>
        <w:tc>
          <w:tcPr>
            <w:tcW w:w="946" w:type="dxa"/>
            <w:gridSpan w:val="3"/>
          </w:tcPr>
          <w:p w14:paraId="04214A34"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Other</w:t>
            </w:r>
          </w:p>
        </w:tc>
        <w:tc>
          <w:tcPr>
            <w:tcW w:w="5580" w:type="dxa"/>
            <w:gridSpan w:val="14"/>
          </w:tcPr>
          <w:p w14:paraId="04214A35" w14:textId="77777777" w:rsidR="00EA7C90" w:rsidRPr="004524B8" w:rsidRDefault="00EA7C90" w:rsidP="00916210">
            <w:pPr>
              <w:spacing w:before="100" w:beforeAutospacing="1" w:after="100" w:afterAutospacing="1"/>
              <w:rPr>
                <w:rFonts w:ascii="Arial" w:hAnsi="Arial" w:cs="Arial"/>
                <w:b/>
                <w:sz w:val="24"/>
                <w:szCs w:val="24"/>
              </w:rPr>
            </w:pPr>
          </w:p>
        </w:tc>
      </w:tr>
      <w:tr w:rsidR="00EA7C90" w:rsidRPr="004524B8" w14:paraId="04214A38" w14:textId="77777777" w:rsidTr="00916210">
        <w:tc>
          <w:tcPr>
            <w:tcW w:w="10170" w:type="dxa"/>
            <w:gridSpan w:val="24"/>
          </w:tcPr>
          <w:p w14:paraId="04214A37"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Attach drawings, datasheets, or illustrations indicating location of specific hazards</w:t>
            </w:r>
          </w:p>
        </w:tc>
      </w:tr>
      <w:tr w:rsidR="00EA7C90" w:rsidRPr="004524B8" w14:paraId="04214A3D" w14:textId="77777777" w:rsidTr="00916210">
        <w:tc>
          <w:tcPr>
            <w:tcW w:w="2028" w:type="dxa"/>
            <w:gridSpan w:val="4"/>
          </w:tcPr>
          <w:p w14:paraId="04214A39"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Name of Qualified Person</w:t>
            </w:r>
          </w:p>
        </w:tc>
        <w:tc>
          <w:tcPr>
            <w:tcW w:w="2335" w:type="dxa"/>
            <w:gridSpan w:val="5"/>
          </w:tcPr>
          <w:p w14:paraId="04214A3A"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(Print)</w:t>
            </w:r>
          </w:p>
        </w:tc>
        <w:tc>
          <w:tcPr>
            <w:tcW w:w="4457" w:type="dxa"/>
            <w:gridSpan w:val="12"/>
          </w:tcPr>
          <w:p w14:paraId="04214A3B"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(Signature)</w:t>
            </w:r>
          </w:p>
        </w:tc>
        <w:tc>
          <w:tcPr>
            <w:tcW w:w="1350" w:type="dxa"/>
            <w:gridSpan w:val="3"/>
          </w:tcPr>
          <w:p w14:paraId="04214A3C"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(Date)</w:t>
            </w:r>
          </w:p>
        </w:tc>
      </w:tr>
      <w:tr w:rsidR="00EA7C90" w:rsidRPr="004524B8" w14:paraId="04214A42" w14:textId="77777777" w:rsidTr="00916210">
        <w:tc>
          <w:tcPr>
            <w:tcW w:w="2028" w:type="dxa"/>
            <w:gridSpan w:val="4"/>
          </w:tcPr>
          <w:p w14:paraId="04214A3E"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Name of Safety Back-up</w:t>
            </w:r>
          </w:p>
        </w:tc>
        <w:tc>
          <w:tcPr>
            <w:tcW w:w="2335" w:type="dxa"/>
            <w:gridSpan w:val="5"/>
          </w:tcPr>
          <w:p w14:paraId="04214A3F"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(Print)</w:t>
            </w:r>
          </w:p>
        </w:tc>
        <w:tc>
          <w:tcPr>
            <w:tcW w:w="4457" w:type="dxa"/>
            <w:gridSpan w:val="12"/>
          </w:tcPr>
          <w:p w14:paraId="04214A40"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(Signature)</w:t>
            </w:r>
          </w:p>
        </w:tc>
        <w:tc>
          <w:tcPr>
            <w:tcW w:w="1350" w:type="dxa"/>
            <w:gridSpan w:val="3"/>
          </w:tcPr>
          <w:p w14:paraId="04214A41"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(Date)</w:t>
            </w:r>
          </w:p>
        </w:tc>
      </w:tr>
      <w:tr w:rsidR="00EA7C90" w:rsidRPr="004524B8" w14:paraId="04214A47" w14:textId="77777777" w:rsidTr="00916210">
        <w:tc>
          <w:tcPr>
            <w:tcW w:w="2028" w:type="dxa"/>
            <w:gridSpan w:val="4"/>
          </w:tcPr>
          <w:p w14:paraId="04214A43"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Energized Work Approver</w:t>
            </w:r>
          </w:p>
        </w:tc>
        <w:tc>
          <w:tcPr>
            <w:tcW w:w="2335" w:type="dxa"/>
            <w:gridSpan w:val="5"/>
          </w:tcPr>
          <w:p w14:paraId="04214A44"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(Print)</w:t>
            </w:r>
          </w:p>
        </w:tc>
        <w:tc>
          <w:tcPr>
            <w:tcW w:w="4457" w:type="dxa"/>
            <w:gridSpan w:val="12"/>
          </w:tcPr>
          <w:p w14:paraId="04214A45"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(Signature)</w:t>
            </w:r>
          </w:p>
        </w:tc>
        <w:tc>
          <w:tcPr>
            <w:tcW w:w="1350" w:type="dxa"/>
            <w:gridSpan w:val="3"/>
          </w:tcPr>
          <w:p w14:paraId="04214A46"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(Date)</w:t>
            </w:r>
          </w:p>
        </w:tc>
      </w:tr>
      <w:tr w:rsidR="00EA7C90" w:rsidRPr="004524B8" w14:paraId="04214A4D" w14:textId="77777777" w:rsidTr="00916210">
        <w:tc>
          <w:tcPr>
            <w:tcW w:w="2028" w:type="dxa"/>
            <w:gridSpan w:val="4"/>
          </w:tcPr>
          <w:p w14:paraId="04214A48"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 xml:space="preserve">Other </w:t>
            </w:r>
            <w:r w:rsidRPr="004524B8">
              <w:rPr>
                <w:rFonts w:ascii="Arial" w:hAnsi="Arial" w:cs="Arial"/>
                <w:b/>
                <w:sz w:val="18"/>
                <w:szCs w:val="24"/>
              </w:rPr>
              <w:t>(if additional person(s) involved)</w:t>
            </w:r>
          </w:p>
        </w:tc>
        <w:tc>
          <w:tcPr>
            <w:tcW w:w="2335" w:type="dxa"/>
            <w:gridSpan w:val="5"/>
          </w:tcPr>
          <w:p w14:paraId="04214A49"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(Print)</w:t>
            </w:r>
          </w:p>
          <w:p w14:paraId="04214A4A" w14:textId="77777777" w:rsidR="00EA7C90" w:rsidRPr="004524B8" w:rsidRDefault="00EA7C90" w:rsidP="00916210">
            <w:pPr>
              <w:spacing w:before="100" w:beforeAutospacing="1" w:after="100" w:afterAutospacing="1"/>
              <w:rPr>
                <w:rFonts w:ascii="Arial" w:hAnsi="Arial" w:cs="Arial"/>
                <w:b/>
                <w:sz w:val="24"/>
                <w:szCs w:val="24"/>
              </w:rPr>
            </w:pPr>
          </w:p>
        </w:tc>
        <w:tc>
          <w:tcPr>
            <w:tcW w:w="4457" w:type="dxa"/>
            <w:gridSpan w:val="12"/>
          </w:tcPr>
          <w:p w14:paraId="04214A4B"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(Signature)</w:t>
            </w:r>
          </w:p>
        </w:tc>
        <w:tc>
          <w:tcPr>
            <w:tcW w:w="1350" w:type="dxa"/>
            <w:gridSpan w:val="3"/>
          </w:tcPr>
          <w:p w14:paraId="04214A4C"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(Date)</w:t>
            </w:r>
          </w:p>
        </w:tc>
      </w:tr>
      <w:tr w:rsidR="00FC0B64" w:rsidRPr="004524B8" w14:paraId="04214A53" w14:textId="77777777" w:rsidTr="00916210">
        <w:tc>
          <w:tcPr>
            <w:tcW w:w="2028" w:type="dxa"/>
            <w:gridSpan w:val="4"/>
          </w:tcPr>
          <w:p w14:paraId="04214A4E" w14:textId="77777777" w:rsidR="00FC0B64" w:rsidRPr="004524B8" w:rsidRDefault="00FC0B64" w:rsidP="00916210">
            <w:pPr>
              <w:spacing w:before="100" w:beforeAutospacing="1" w:after="100" w:afterAutospacing="1"/>
              <w:rPr>
                <w:rFonts w:ascii="Arial" w:hAnsi="Arial" w:cs="Arial"/>
                <w:b/>
                <w:sz w:val="24"/>
                <w:szCs w:val="24"/>
              </w:rPr>
            </w:pPr>
            <w:r>
              <w:rPr>
                <w:rFonts w:ascii="Arial" w:hAnsi="Arial" w:cs="Arial"/>
                <w:b/>
                <w:sz w:val="24"/>
                <w:szCs w:val="24"/>
              </w:rPr>
              <w:t>Name of ESH Approver</w:t>
            </w:r>
          </w:p>
        </w:tc>
        <w:tc>
          <w:tcPr>
            <w:tcW w:w="2335" w:type="dxa"/>
            <w:gridSpan w:val="5"/>
          </w:tcPr>
          <w:p w14:paraId="04214A4F" w14:textId="77777777" w:rsidR="00FC0B64" w:rsidRPr="004524B8" w:rsidRDefault="00FC0B64" w:rsidP="002B4CBE">
            <w:pPr>
              <w:spacing w:before="100" w:beforeAutospacing="1" w:after="100" w:afterAutospacing="1"/>
              <w:rPr>
                <w:rFonts w:ascii="Arial" w:hAnsi="Arial" w:cs="Arial"/>
                <w:b/>
                <w:sz w:val="24"/>
                <w:szCs w:val="24"/>
              </w:rPr>
            </w:pPr>
            <w:r w:rsidRPr="004524B8">
              <w:rPr>
                <w:rFonts w:ascii="Arial" w:hAnsi="Arial" w:cs="Arial"/>
                <w:b/>
                <w:sz w:val="24"/>
                <w:szCs w:val="24"/>
              </w:rPr>
              <w:t>(Print)</w:t>
            </w:r>
          </w:p>
          <w:p w14:paraId="04214A50" w14:textId="77777777" w:rsidR="00FC0B64" w:rsidRPr="004524B8" w:rsidRDefault="00FC0B64" w:rsidP="00916210">
            <w:pPr>
              <w:spacing w:before="100" w:beforeAutospacing="1" w:after="100" w:afterAutospacing="1"/>
              <w:rPr>
                <w:rFonts w:ascii="Arial" w:hAnsi="Arial" w:cs="Arial"/>
                <w:b/>
                <w:sz w:val="24"/>
                <w:szCs w:val="24"/>
              </w:rPr>
            </w:pPr>
          </w:p>
        </w:tc>
        <w:tc>
          <w:tcPr>
            <w:tcW w:w="4457" w:type="dxa"/>
            <w:gridSpan w:val="12"/>
          </w:tcPr>
          <w:p w14:paraId="04214A51" w14:textId="77777777" w:rsidR="00FC0B64" w:rsidRPr="004524B8" w:rsidRDefault="00FC0B64" w:rsidP="00916210">
            <w:pPr>
              <w:spacing w:before="100" w:beforeAutospacing="1" w:after="100" w:afterAutospacing="1"/>
              <w:rPr>
                <w:rFonts w:ascii="Arial" w:hAnsi="Arial" w:cs="Arial"/>
                <w:b/>
                <w:sz w:val="24"/>
                <w:szCs w:val="24"/>
              </w:rPr>
            </w:pPr>
            <w:r w:rsidRPr="004524B8">
              <w:rPr>
                <w:rFonts w:ascii="Arial" w:hAnsi="Arial" w:cs="Arial"/>
                <w:b/>
                <w:sz w:val="24"/>
                <w:szCs w:val="24"/>
              </w:rPr>
              <w:t>(Signature)</w:t>
            </w:r>
          </w:p>
        </w:tc>
        <w:tc>
          <w:tcPr>
            <w:tcW w:w="1350" w:type="dxa"/>
            <w:gridSpan w:val="3"/>
          </w:tcPr>
          <w:p w14:paraId="04214A52" w14:textId="77777777" w:rsidR="00FC0B64" w:rsidRPr="004524B8" w:rsidRDefault="00FC0B64" w:rsidP="00916210">
            <w:pPr>
              <w:spacing w:before="100" w:beforeAutospacing="1" w:after="100" w:afterAutospacing="1"/>
              <w:rPr>
                <w:rFonts w:ascii="Arial" w:hAnsi="Arial" w:cs="Arial"/>
                <w:b/>
                <w:sz w:val="24"/>
                <w:szCs w:val="24"/>
              </w:rPr>
            </w:pPr>
            <w:r w:rsidRPr="004524B8">
              <w:rPr>
                <w:rFonts w:ascii="Arial" w:hAnsi="Arial" w:cs="Arial"/>
                <w:b/>
                <w:sz w:val="24"/>
                <w:szCs w:val="24"/>
              </w:rPr>
              <w:t>(Date)</w:t>
            </w:r>
          </w:p>
        </w:tc>
      </w:tr>
      <w:tr w:rsidR="00EA7C90" w:rsidRPr="004524B8" w14:paraId="04214A57" w14:textId="77777777" w:rsidTr="00916210">
        <w:tc>
          <w:tcPr>
            <w:tcW w:w="5850" w:type="dxa"/>
            <w:gridSpan w:val="13"/>
          </w:tcPr>
          <w:p w14:paraId="04214A54"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Person verifying required training before individual performs work:</w:t>
            </w:r>
          </w:p>
        </w:tc>
        <w:tc>
          <w:tcPr>
            <w:tcW w:w="2970" w:type="dxa"/>
            <w:gridSpan w:val="8"/>
          </w:tcPr>
          <w:p w14:paraId="04214A55"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(Name)</w:t>
            </w:r>
          </w:p>
        </w:tc>
        <w:tc>
          <w:tcPr>
            <w:tcW w:w="1350" w:type="dxa"/>
            <w:gridSpan w:val="3"/>
          </w:tcPr>
          <w:p w14:paraId="04214A56" w14:textId="77777777" w:rsidR="00EA7C90" w:rsidRPr="004524B8" w:rsidRDefault="00EA7C90" w:rsidP="00916210">
            <w:pPr>
              <w:spacing w:before="100" w:beforeAutospacing="1" w:after="100" w:afterAutospacing="1"/>
              <w:rPr>
                <w:rFonts w:ascii="Arial" w:hAnsi="Arial" w:cs="Arial"/>
                <w:b/>
                <w:sz w:val="24"/>
                <w:szCs w:val="24"/>
              </w:rPr>
            </w:pPr>
            <w:r w:rsidRPr="004524B8">
              <w:rPr>
                <w:rFonts w:ascii="Arial" w:hAnsi="Arial" w:cs="Arial"/>
                <w:b/>
                <w:sz w:val="24"/>
                <w:szCs w:val="24"/>
              </w:rPr>
              <w:t>(Date)</w:t>
            </w:r>
          </w:p>
        </w:tc>
      </w:tr>
      <w:tr w:rsidR="00EA7C90" w:rsidRPr="004524B8" w14:paraId="04214A59" w14:textId="77777777" w:rsidTr="00916210">
        <w:tc>
          <w:tcPr>
            <w:tcW w:w="10170" w:type="dxa"/>
            <w:gridSpan w:val="24"/>
          </w:tcPr>
          <w:p w14:paraId="04214A58"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Revision History for Procedure</w:t>
            </w:r>
          </w:p>
        </w:tc>
      </w:tr>
      <w:tr w:rsidR="00EA7C90" w:rsidRPr="004524B8" w14:paraId="04214A5E" w14:textId="77777777" w:rsidTr="00916210">
        <w:tc>
          <w:tcPr>
            <w:tcW w:w="1260" w:type="dxa"/>
            <w:gridSpan w:val="3"/>
          </w:tcPr>
          <w:p w14:paraId="04214A5A"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Revision</w:t>
            </w:r>
          </w:p>
        </w:tc>
        <w:tc>
          <w:tcPr>
            <w:tcW w:w="4590" w:type="dxa"/>
            <w:gridSpan w:val="10"/>
          </w:tcPr>
          <w:p w14:paraId="04214A5B"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Comment</w:t>
            </w:r>
          </w:p>
        </w:tc>
        <w:tc>
          <w:tcPr>
            <w:tcW w:w="2115" w:type="dxa"/>
            <w:gridSpan w:val="6"/>
          </w:tcPr>
          <w:p w14:paraId="04214A5C"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Editor</w:t>
            </w:r>
          </w:p>
        </w:tc>
        <w:tc>
          <w:tcPr>
            <w:tcW w:w="2205" w:type="dxa"/>
            <w:gridSpan w:val="5"/>
          </w:tcPr>
          <w:p w14:paraId="04214A5D" w14:textId="77777777" w:rsidR="00EA7C90" w:rsidRPr="004524B8" w:rsidRDefault="00EA7C90" w:rsidP="00916210">
            <w:pPr>
              <w:spacing w:before="100" w:beforeAutospacing="1" w:after="100" w:afterAutospacing="1"/>
              <w:jc w:val="center"/>
              <w:rPr>
                <w:rFonts w:ascii="Arial" w:hAnsi="Arial" w:cs="Arial"/>
                <w:b/>
                <w:sz w:val="24"/>
                <w:szCs w:val="24"/>
              </w:rPr>
            </w:pPr>
            <w:r w:rsidRPr="004524B8">
              <w:rPr>
                <w:rFonts w:ascii="Arial" w:hAnsi="Arial" w:cs="Arial"/>
                <w:b/>
                <w:sz w:val="24"/>
                <w:szCs w:val="24"/>
              </w:rPr>
              <w:t>Approver</w:t>
            </w:r>
          </w:p>
        </w:tc>
      </w:tr>
      <w:tr w:rsidR="00EA7C90" w:rsidRPr="004524B8" w14:paraId="04214A63" w14:textId="77777777" w:rsidTr="00916210">
        <w:tc>
          <w:tcPr>
            <w:tcW w:w="1260" w:type="dxa"/>
            <w:gridSpan w:val="3"/>
          </w:tcPr>
          <w:p w14:paraId="04214A5F" w14:textId="77777777" w:rsidR="00EA7C90" w:rsidRPr="004524B8" w:rsidRDefault="00EA7C90" w:rsidP="00916210">
            <w:pPr>
              <w:spacing w:before="100" w:beforeAutospacing="1" w:after="100" w:afterAutospacing="1"/>
              <w:jc w:val="center"/>
              <w:rPr>
                <w:rFonts w:ascii="Arial" w:hAnsi="Arial" w:cs="Arial"/>
                <w:b/>
                <w:sz w:val="24"/>
                <w:szCs w:val="24"/>
              </w:rPr>
            </w:pPr>
          </w:p>
        </w:tc>
        <w:tc>
          <w:tcPr>
            <w:tcW w:w="4590" w:type="dxa"/>
            <w:gridSpan w:val="10"/>
          </w:tcPr>
          <w:p w14:paraId="04214A60" w14:textId="77777777" w:rsidR="00EA7C90" w:rsidRPr="004524B8" w:rsidRDefault="00EA7C90" w:rsidP="00916210">
            <w:pPr>
              <w:spacing w:before="100" w:beforeAutospacing="1" w:after="100" w:afterAutospacing="1"/>
              <w:jc w:val="center"/>
              <w:rPr>
                <w:rFonts w:ascii="Arial" w:hAnsi="Arial" w:cs="Arial"/>
                <w:b/>
                <w:sz w:val="24"/>
                <w:szCs w:val="24"/>
              </w:rPr>
            </w:pPr>
          </w:p>
        </w:tc>
        <w:tc>
          <w:tcPr>
            <w:tcW w:w="2115" w:type="dxa"/>
            <w:gridSpan w:val="6"/>
          </w:tcPr>
          <w:p w14:paraId="04214A61" w14:textId="77777777" w:rsidR="00EA7C90" w:rsidRPr="004524B8" w:rsidRDefault="00EA7C90" w:rsidP="00916210">
            <w:pPr>
              <w:spacing w:before="100" w:beforeAutospacing="1" w:after="100" w:afterAutospacing="1"/>
              <w:jc w:val="center"/>
              <w:rPr>
                <w:rFonts w:ascii="Arial" w:hAnsi="Arial" w:cs="Arial"/>
                <w:b/>
                <w:sz w:val="24"/>
                <w:szCs w:val="24"/>
              </w:rPr>
            </w:pPr>
          </w:p>
        </w:tc>
        <w:tc>
          <w:tcPr>
            <w:tcW w:w="2205" w:type="dxa"/>
            <w:gridSpan w:val="5"/>
          </w:tcPr>
          <w:p w14:paraId="04214A62" w14:textId="77777777" w:rsidR="00EA7C90" w:rsidRPr="004524B8" w:rsidRDefault="00EA7C90" w:rsidP="00916210">
            <w:pPr>
              <w:spacing w:before="100" w:beforeAutospacing="1" w:after="100" w:afterAutospacing="1"/>
              <w:jc w:val="center"/>
              <w:rPr>
                <w:rFonts w:ascii="Arial" w:hAnsi="Arial" w:cs="Arial"/>
                <w:b/>
                <w:sz w:val="24"/>
                <w:szCs w:val="24"/>
              </w:rPr>
            </w:pPr>
          </w:p>
        </w:tc>
      </w:tr>
      <w:tr w:rsidR="00EA7C90" w:rsidRPr="004524B8" w14:paraId="04214A68" w14:textId="77777777" w:rsidTr="00916210">
        <w:tc>
          <w:tcPr>
            <w:tcW w:w="1260" w:type="dxa"/>
            <w:gridSpan w:val="3"/>
          </w:tcPr>
          <w:p w14:paraId="04214A64" w14:textId="77777777" w:rsidR="00EA7C90" w:rsidRPr="004524B8" w:rsidRDefault="00EA7C90" w:rsidP="00916210">
            <w:pPr>
              <w:spacing w:before="100" w:beforeAutospacing="1" w:after="100" w:afterAutospacing="1"/>
              <w:jc w:val="center"/>
              <w:rPr>
                <w:rFonts w:ascii="Arial" w:hAnsi="Arial" w:cs="Arial"/>
                <w:b/>
                <w:sz w:val="24"/>
                <w:szCs w:val="24"/>
              </w:rPr>
            </w:pPr>
          </w:p>
        </w:tc>
        <w:tc>
          <w:tcPr>
            <w:tcW w:w="4590" w:type="dxa"/>
            <w:gridSpan w:val="10"/>
          </w:tcPr>
          <w:p w14:paraId="04214A65" w14:textId="77777777" w:rsidR="00EA7C90" w:rsidRPr="004524B8" w:rsidRDefault="00EA7C90" w:rsidP="00916210">
            <w:pPr>
              <w:spacing w:before="100" w:beforeAutospacing="1" w:after="100" w:afterAutospacing="1"/>
              <w:jc w:val="center"/>
              <w:rPr>
                <w:rFonts w:ascii="Arial" w:hAnsi="Arial" w:cs="Arial"/>
                <w:b/>
                <w:sz w:val="24"/>
                <w:szCs w:val="24"/>
              </w:rPr>
            </w:pPr>
          </w:p>
        </w:tc>
        <w:tc>
          <w:tcPr>
            <w:tcW w:w="2115" w:type="dxa"/>
            <w:gridSpan w:val="6"/>
          </w:tcPr>
          <w:p w14:paraId="04214A66" w14:textId="77777777" w:rsidR="00EA7C90" w:rsidRPr="004524B8" w:rsidRDefault="00EA7C90" w:rsidP="00916210">
            <w:pPr>
              <w:spacing w:before="100" w:beforeAutospacing="1" w:after="100" w:afterAutospacing="1"/>
              <w:jc w:val="center"/>
              <w:rPr>
                <w:rFonts w:ascii="Arial" w:hAnsi="Arial" w:cs="Arial"/>
                <w:b/>
                <w:sz w:val="24"/>
                <w:szCs w:val="24"/>
              </w:rPr>
            </w:pPr>
          </w:p>
        </w:tc>
        <w:tc>
          <w:tcPr>
            <w:tcW w:w="2205" w:type="dxa"/>
            <w:gridSpan w:val="5"/>
          </w:tcPr>
          <w:p w14:paraId="04214A67" w14:textId="77777777" w:rsidR="00EA7C90" w:rsidRPr="004524B8" w:rsidRDefault="00EA7C90" w:rsidP="00916210">
            <w:pPr>
              <w:spacing w:before="100" w:beforeAutospacing="1" w:after="100" w:afterAutospacing="1"/>
              <w:jc w:val="center"/>
              <w:rPr>
                <w:rFonts w:ascii="Arial" w:hAnsi="Arial" w:cs="Arial"/>
                <w:b/>
                <w:sz w:val="24"/>
                <w:szCs w:val="24"/>
              </w:rPr>
            </w:pPr>
          </w:p>
        </w:tc>
      </w:tr>
    </w:tbl>
    <w:p w14:paraId="04214A69" w14:textId="77777777" w:rsidR="00126F4D" w:rsidRDefault="00126F4D" w:rsidP="00FC4622">
      <w:pPr>
        <w:pStyle w:val="AppendixHeading"/>
        <w:numPr>
          <w:ilvl w:val="0"/>
          <w:numId w:val="47"/>
        </w:numPr>
        <w:ind w:left="360"/>
      </w:pPr>
      <w:bookmarkStart w:id="664" w:name="_Toc390843829"/>
      <w:bookmarkStart w:id="665" w:name="_Toc306209177"/>
      <w:bookmarkStart w:id="666" w:name="_Toc319231417"/>
      <w:bookmarkStart w:id="667" w:name="_Toc320695911"/>
      <w:bookmarkEnd w:id="664"/>
    </w:p>
    <w:p w14:paraId="04214A6A" w14:textId="77777777" w:rsidR="00EA7C90" w:rsidRDefault="00EA7C90" w:rsidP="00071A91">
      <w:pPr>
        <w:pStyle w:val="AppendixHeading"/>
        <w:numPr>
          <w:ilvl w:val="0"/>
          <w:numId w:val="0"/>
        </w:numPr>
        <w:rPr>
          <w:rFonts w:cs="Arial"/>
        </w:rPr>
      </w:pPr>
      <w:bookmarkStart w:id="668" w:name="_Toc390843830"/>
      <w:r w:rsidRPr="004524B8">
        <w:rPr>
          <w:rFonts w:cs="Arial"/>
        </w:rPr>
        <w:t>PPE Requirements Based on incident energy available</w:t>
      </w:r>
      <w:bookmarkStart w:id="669" w:name="_Toc319231087"/>
      <w:bookmarkEnd w:id="665"/>
      <w:bookmarkEnd w:id="666"/>
      <w:bookmarkEnd w:id="667"/>
      <w:bookmarkEnd w:id="668"/>
      <w:bookmarkEnd w:id="669"/>
    </w:p>
    <w:p w14:paraId="04214A6B" w14:textId="77777777" w:rsidR="00EA7C90" w:rsidRPr="008C51F1" w:rsidRDefault="00EA7C90" w:rsidP="00EA7C90">
      <w:pPr>
        <w:pStyle w:val="AppendixHeading"/>
        <w:numPr>
          <w:ilvl w:val="0"/>
          <w:numId w:val="0"/>
        </w:numPr>
        <w:jc w:val="left"/>
        <w:rPr>
          <w:rFonts w:cs="Arial"/>
        </w:rPr>
      </w:pPr>
    </w:p>
    <w:tbl>
      <w:tblPr>
        <w:tblW w:w="93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2"/>
        <w:gridCol w:w="7418"/>
        <w:gridCol w:w="990"/>
      </w:tblGrid>
      <w:tr w:rsidR="00EA7C90" w:rsidRPr="004524B8" w14:paraId="04214A6F" w14:textId="77777777" w:rsidTr="00916210">
        <w:trPr>
          <w:trHeight w:val="345"/>
          <w:tblCellSpacing w:w="0" w:type="dxa"/>
        </w:trPr>
        <w:tc>
          <w:tcPr>
            <w:tcW w:w="962" w:type="dxa"/>
            <w:shd w:val="clear" w:color="auto" w:fill="000000"/>
            <w:vAlign w:val="bottom"/>
          </w:tcPr>
          <w:p w14:paraId="04214A6C" w14:textId="77777777" w:rsidR="00EA7C90" w:rsidRPr="004524B8" w:rsidRDefault="00EA7C90" w:rsidP="00916210">
            <w:pPr>
              <w:pStyle w:val="BodyText"/>
              <w:rPr>
                <w:rFonts w:ascii="Arial" w:hAnsi="Arial" w:cs="Arial"/>
              </w:rPr>
            </w:pPr>
            <w:r w:rsidRPr="004524B8">
              <w:rPr>
                <w:rFonts w:ascii="Arial" w:hAnsi="Arial" w:cs="Arial"/>
                <w:b/>
                <w:bCs/>
              </w:rPr>
              <w:t xml:space="preserve">Category </w:t>
            </w:r>
          </w:p>
        </w:tc>
        <w:tc>
          <w:tcPr>
            <w:tcW w:w="7418" w:type="dxa"/>
            <w:shd w:val="clear" w:color="auto" w:fill="000000"/>
            <w:vAlign w:val="bottom"/>
          </w:tcPr>
          <w:p w14:paraId="04214A6D" w14:textId="77777777" w:rsidR="00EA7C90" w:rsidRPr="004524B8" w:rsidRDefault="00EA7C90" w:rsidP="00916210">
            <w:pPr>
              <w:pStyle w:val="BodyText"/>
              <w:jc w:val="center"/>
              <w:rPr>
                <w:rFonts w:ascii="Arial" w:hAnsi="Arial" w:cs="Arial"/>
              </w:rPr>
            </w:pPr>
            <w:r w:rsidRPr="004524B8">
              <w:rPr>
                <w:rFonts w:ascii="Arial" w:hAnsi="Arial" w:cs="Arial"/>
                <w:b/>
                <w:bCs/>
              </w:rPr>
              <w:t>PPE</w:t>
            </w:r>
          </w:p>
        </w:tc>
        <w:tc>
          <w:tcPr>
            <w:tcW w:w="990" w:type="dxa"/>
            <w:shd w:val="clear" w:color="auto" w:fill="000000"/>
            <w:vAlign w:val="bottom"/>
          </w:tcPr>
          <w:p w14:paraId="04214A6E" w14:textId="77777777" w:rsidR="00EA7C90" w:rsidRPr="004524B8" w:rsidRDefault="00EA7C90" w:rsidP="00916210">
            <w:pPr>
              <w:pStyle w:val="BodyText"/>
              <w:rPr>
                <w:rFonts w:ascii="Arial" w:hAnsi="Arial" w:cs="Arial"/>
              </w:rPr>
            </w:pPr>
            <w:r w:rsidRPr="004524B8">
              <w:rPr>
                <w:rFonts w:ascii="Arial" w:hAnsi="Arial" w:cs="Arial"/>
                <w:b/>
                <w:bCs/>
              </w:rPr>
              <w:t>Cal/Cm2</w:t>
            </w:r>
          </w:p>
        </w:tc>
      </w:tr>
      <w:tr w:rsidR="00EA7C90" w:rsidRPr="004524B8" w14:paraId="04214A73" w14:textId="77777777" w:rsidTr="00916210">
        <w:trPr>
          <w:trHeight w:val="750"/>
          <w:tblCellSpacing w:w="0" w:type="dxa"/>
        </w:trPr>
        <w:tc>
          <w:tcPr>
            <w:tcW w:w="962" w:type="dxa"/>
            <w:vAlign w:val="center"/>
          </w:tcPr>
          <w:p w14:paraId="04214A70" w14:textId="77777777" w:rsidR="00EA7C90" w:rsidRPr="004524B8" w:rsidRDefault="00EA7C90" w:rsidP="00916210">
            <w:pPr>
              <w:pStyle w:val="BodyText"/>
              <w:jc w:val="center"/>
              <w:rPr>
                <w:rFonts w:ascii="Arial" w:hAnsi="Arial" w:cs="Arial"/>
              </w:rPr>
            </w:pPr>
            <w:r w:rsidRPr="004524B8">
              <w:rPr>
                <w:rFonts w:ascii="Arial" w:hAnsi="Arial" w:cs="Arial"/>
              </w:rPr>
              <w:t>1</w:t>
            </w:r>
          </w:p>
        </w:tc>
        <w:tc>
          <w:tcPr>
            <w:tcW w:w="7418" w:type="dxa"/>
            <w:vAlign w:val="bottom"/>
          </w:tcPr>
          <w:p w14:paraId="04214A71" w14:textId="77777777" w:rsidR="00EA7C90" w:rsidRPr="004524B8" w:rsidRDefault="00EA7C90" w:rsidP="00916210">
            <w:pPr>
              <w:pStyle w:val="BodyText"/>
              <w:ind w:left="118"/>
              <w:rPr>
                <w:rFonts w:ascii="Arial" w:hAnsi="Arial" w:cs="Arial"/>
              </w:rPr>
            </w:pPr>
            <w:r w:rsidRPr="004524B8">
              <w:rPr>
                <w:rFonts w:ascii="Arial" w:hAnsi="Arial" w:cs="Arial"/>
              </w:rPr>
              <w:t>4 cal/cm2 minimum rating FR long sleeve shirt and pants, or coveralls, voltage rated gloves with leather protectors, Arc-rated flash suit hood or arc-rated faceshield and arc-rated balaclava, "Class E" hard hat with minimum 4 cal/cm2 face shield, non-conductive safety glasses, leather work shoes</w:t>
            </w:r>
            <w:r w:rsidR="00532518">
              <w:rPr>
                <w:rFonts w:ascii="Arial" w:hAnsi="Arial" w:cs="Arial"/>
              </w:rPr>
              <w:t>, hearing protection</w:t>
            </w:r>
            <w:r w:rsidRPr="004524B8">
              <w:rPr>
                <w:rFonts w:ascii="Arial" w:hAnsi="Arial" w:cs="Arial"/>
              </w:rPr>
              <w:t>.</w:t>
            </w:r>
          </w:p>
        </w:tc>
        <w:tc>
          <w:tcPr>
            <w:tcW w:w="990" w:type="dxa"/>
            <w:vAlign w:val="center"/>
          </w:tcPr>
          <w:p w14:paraId="04214A72" w14:textId="77777777" w:rsidR="00EA7C90" w:rsidRPr="004524B8" w:rsidRDefault="00EA7C90" w:rsidP="00916210">
            <w:pPr>
              <w:pStyle w:val="BodyText"/>
              <w:jc w:val="center"/>
              <w:rPr>
                <w:rFonts w:ascii="Arial" w:hAnsi="Arial" w:cs="Arial"/>
              </w:rPr>
            </w:pPr>
            <w:r w:rsidRPr="004524B8">
              <w:rPr>
                <w:rFonts w:ascii="Arial" w:hAnsi="Arial" w:cs="Arial"/>
              </w:rPr>
              <w:t>4</w:t>
            </w:r>
          </w:p>
        </w:tc>
      </w:tr>
      <w:tr w:rsidR="00EA7C90" w:rsidRPr="004524B8" w14:paraId="04214A77" w14:textId="77777777" w:rsidTr="00916210">
        <w:trPr>
          <w:trHeight w:val="750"/>
          <w:tblCellSpacing w:w="0" w:type="dxa"/>
        </w:trPr>
        <w:tc>
          <w:tcPr>
            <w:tcW w:w="962" w:type="dxa"/>
            <w:vAlign w:val="center"/>
          </w:tcPr>
          <w:p w14:paraId="04214A74" w14:textId="77777777" w:rsidR="00EA7C90" w:rsidRPr="004524B8" w:rsidRDefault="00EA7C90" w:rsidP="00916210">
            <w:pPr>
              <w:pStyle w:val="BodyText"/>
              <w:jc w:val="center"/>
              <w:rPr>
                <w:rFonts w:ascii="Arial" w:hAnsi="Arial" w:cs="Arial"/>
              </w:rPr>
            </w:pPr>
            <w:r w:rsidRPr="004524B8">
              <w:rPr>
                <w:rFonts w:ascii="Arial" w:hAnsi="Arial" w:cs="Arial"/>
              </w:rPr>
              <w:t>2</w:t>
            </w:r>
          </w:p>
        </w:tc>
        <w:tc>
          <w:tcPr>
            <w:tcW w:w="7418" w:type="dxa"/>
            <w:vAlign w:val="bottom"/>
          </w:tcPr>
          <w:p w14:paraId="04214A75" w14:textId="77777777" w:rsidR="00EA7C90" w:rsidRPr="004524B8" w:rsidRDefault="00EA7C90" w:rsidP="00916210">
            <w:pPr>
              <w:pStyle w:val="BodyText"/>
              <w:ind w:left="118"/>
              <w:rPr>
                <w:rFonts w:ascii="Arial" w:hAnsi="Arial" w:cs="Arial"/>
              </w:rPr>
            </w:pPr>
            <w:r w:rsidRPr="004524B8">
              <w:rPr>
                <w:rFonts w:ascii="Arial" w:hAnsi="Arial" w:cs="Arial"/>
              </w:rPr>
              <w:t>8 cal/cm2 minimum rating FR long sleeve shirt and pants, or coveralls, voltage rated gloves with leather protectors, Arc-rated flash suit hood or arc-rated faceshield and arc-rated balaclava, "Class E" hard hat with minimum 8 cal/cm2 face shield, non-conductive safety glasses, hearing protection, leather work shoes</w:t>
            </w:r>
          </w:p>
        </w:tc>
        <w:tc>
          <w:tcPr>
            <w:tcW w:w="990" w:type="dxa"/>
            <w:vAlign w:val="center"/>
          </w:tcPr>
          <w:p w14:paraId="04214A76" w14:textId="77777777" w:rsidR="00EA7C90" w:rsidRPr="004524B8" w:rsidRDefault="00EA7C90" w:rsidP="00916210">
            <w:pPr>
              <w:pStyle w:val="BodyText"/>
              <w:jc w:val="center"/>
              <w:rPr>
                <w:rFonts w:ascii="Arial" w:hAnsi="Arial" w:cs="Arial"/>
              </w:rPr>
            </w:pPr>
            <w:r w:rsidRPr="004524B8">
              <w:rPr>
                <w:rFonts w:ascii="Arial" w:hAnsi="Arial" w:cs="Arial"/>
              </w:rPr>
              <w:t>8</w:t>
            </w:r>
          </w:p>
        </w:tc>
      </w:tr>
      <w:tr w:rsidR="00EA7C90" w:rsidRPr="004524B8" w14:paraId="04214A7B" w14:textId="77777777" w:rsidTr="00916210">
        <w:trPr>
          <w:trHeight w:val="975"/>
          <w:tblCellSpacing w:w="0" w:type="dxa"/>
        </w:trPr>
        <w:tc>
          <w:tcPr>
            <w:tcW w:w="962" w:type="dxa"/>
            <w:vAlign w:val="center"/>
          </w:tcPr>
          <w:p w14:paraId="04214A78" w14:textId="77777777" w:rsidR="00EA7C90" w:rsidRPr="004524B8" w:rsidRDefault="00EA7C90" w:rsidP="00916210">
            <w:pPr>
              <w:pStyle w:val="BodyText"/>
              <w:jc w:val="center"/>
              <w:rPr>
                <w:rFonts w:ascii="Arial" w:hAnsi="Arial" w:cs="Arial"/>
              </w:rPr>
            </w:pPr>
            <w:r w:rsidRPr="004524B8">
              <w:rPr>
                <w:rFonts w:ascii="Arial" w:hAnsi="Arial" w:cs="Arial"/>
              </w:rPr>
              <w:t>3</w:t>
            </w:r>
          </w:p>
        </w:tc>
        <w:tc>
          <w:tcPr>
            <w:tcW w:w="7418" w:type="dxa"/>
            <w:vAlign w:val="bottom"/>
          </w:tcPr>
          <w:p w14:paraId="04214A79" w14:textId="77777777" w:rsidR="00EA7C90" w:rsidRPr="004524B8" w:rsidRDefault="00EA7C90" w:rsidP="00916210">
            <w:pPr>
              <w:pStyle w:val="BodyText"/>
              <w:ind w:left="118"/>
              <w:rPr>
                <w:rFonts w:ascii="Arial" w:hAnsi="Arial" w:cs="Arial"/>
              </w:rPr>
            </w:pPr>
            <w:r w:rsidRPr="004524B8">
              <w:rPr>
                <w:rFonts w:ascii="Arial" w:hAnsi="Arial" w:cs="Arial"/>
              </w:rPr>
              <w:t>Long sleeve shirt and pants, non-melting material (according to ASTM F 1506-00) or Untreated Natural Fiber, 25 cal/cm2 FR bib overalls and jacket, arc flash suit hood (minimum 25 cal/cm2) with "Class E" hard hat, non-conductive safety glasses, hearing protection, voltage rated gloves with leather protectors, leather work shoes</w:t>
            </w:r>
          </w:p>
        </w:tc>
        <w:tc>
          <w:tcPr>
            <w:tcW w:w="990" w:type="dxa"/>
            <w:vAlign w:val="center"/>
          </w:tcPr>
          <w:p w14:paraId="04214A7A" w14:textId="77777777" w:rsidR="00EA7C90" w:rsidRPr="004524B8" w:rsidRDefault="00EA7C90" w:rsidP="00916210">
            <w:pPr>
              <w:pStyle w:val="BodyText"/>
              <w:jc w:val="center"/>
              <w:rPr>
                <w:rFonts w:ascii="Arial" w:hAnsi="Arial" w:cs="Arial"/>
              </w:rPr>
            </w:pPr>
            <w:r w:rsidRPr="004524B8">
              <w:rPr>
                <w:rFonts w:ascii="Arial" w:hAnsi="Arial" w:cs="Arial"/>
              </w:rPr>
              <w:t>25</w:t>
            </w:r>
          </w:p>
        </w:tc>
      </w:tr>
      <w:tr w:rsidR="00EA7C90" w:rsidRPr="004524B8" w14:paraId="04214A7F" w14:textId="77777777" w:rsidTr="00916210">
        <w:trPr>
          <w:trHeight w:val="975"/>
          <w:tblCellSpacing w:w="0" w:type="dxa"/>
        </w:trPr>
        <w:tc>
          <w:tcPr>
            <w:tcW w:w="962" w:type="dxa"/>
            <w:vAlign w:val="center"/>
          </w:tcPr>
          <w:p w14:paraId="04214A7C" w14:textId="77777777" w:rsidR="00EA7C90" w:rsidRPr="004524B8" w:rsidRDefault="00EA7C90" w:rsidP="00916210">
            <w:pPr>
              <w:pStyle w:val="BodyText"/>
              <w:jc w:val="center"/>
              <w:rPr>
                <w:rFonts w:ascii="Arial" w:hAnsi="Arial" w:cs="Arial"/>
              </w:rPr>
            </w:pPr>
            <w:r w:rsidRPr="004524B8">
              <w:rPr>
                <w:rFonts w:ascii="Arial" w:hAnsi="Arial" w:cs="Arial"/>
              </w:rPr>
              <w:t>4</w:t>
            </w:r>
          </w:p>
        </w:tc>
        <w:tc>
          <w:tcPr>
            <w:tcW w:w="7418" w:type="dxa"/>
            <w:vAlign w:val="bottom"/>
          </w:tcPr>
          <w:p w14:paraId="04214A7D" w14:textId="77777777" w:rsidR="00EA7C90" w:rsidRPr="004524B8" w:rsidRDefault="00EA7C90" w:rsidP="00916210">
            <w:pPr>
              <w:pStyle w:val="BodyText"/>
              <w:ind w:left="118"/>
              <w:rPr>
                <w:rFonts w:ascii="Arial" w:hAnsi="Arial" w:cs="Arial"/>
              </w:rPr>
            </w:pPr>
            <w:r w:rsidRPr="004524B8">
              <w:rPr>
                <w:rFonts w:ascii="Arial" w:eastAsia="Times New Roman" w:hAnsi="Arial" w:cs="Arial"/>
                <w:snapToGrid w:val="0"/>
              </w:rPr>
              <w:t>Long sleeve shirt and pants, non-melting material (according to ASTM F 1506-00) or Untreated Natural Fiber, 40 cal/cm2 FR bib overalls and jacket,  arc flash suit hood (min 40 cal/cm2) with "Class E" hard hat, non-conductive safety glasses, hearing protection, voltage rated gloves with leather protectors, leather work shoes</w:t>
            </w:r>
            <w:r w:rsidRPr="004524B8">
              <w:rPr>
                <w:rFonts w:ascii="Arial" w:hAnsi="Arial" w:cs="Arial"/>
              </w:rPr>
              <w:t xml:space="preserve"> </w:t>
            </w:r>
          </w:p>
        </w:tc>
        <w:tc>
          <w:tcPr>
            <w:tcW w:w="990" w:type="dxa"/>
            <w:vAlign w:val="center"/>
          </w:tcPr>
          <w:p w14:paraId="04214A7E" w14:textId="77777777" w:rsidR="00EA7C90" w:rsidRPr="004524B8" w:rsidRDefault="00EA7C90" w:rsidP="00916210">
            <w:pPr>
              <w:pStyle w:val="BodyText"/>
              <w:jc w:val="center"/>
              <w:rPr>
                <w:rFonts w:ascii="Arial" w:hAnsi="Arial" w:cs="Arial"/>
              </w:rPr>
            </w:pPr>
            <w:r w:rsidRPr="004524B8">
              <w:rPr>
                <w:rFonts w:ascii="Arial" w:hAnsi="Arial" w:cs="Arial"/>
              </w:rPr>
              <w:t>40</w:t>
            </w:r>
          </w:p>
        </w:tc>
      </w:tr>
    </w:tbl>
    <w:p w14:paraId="04214A80" w14:textId="77777777" w:rsidR="00071A91" w:rsidRPr="00F6680D" w:rsidRDefault="00071A91" w:rsidP="00FC4622">
      <w:pPr>
        <w:pStyle w:val="AppendixHeading"/>
        <w:ind w:left="360"/>
      </w:pPr>
      <w:bookmarkStart w:id="670" w:name="_Toc390843831"/>
      <w:bookmarkStart w:id="671" w:name="_Toc306209175"/>
      <w:bookmarkStart w:id="672" w:name="AppxA"/>
      <w:bookmarkStart w:id="673" w:name="_Toc319231418"/>
      <w:bookmarkEnd w:id="670"/>
    </w:p>
    <w:p w14:paraId="04214A81" w14:textId="77777777" w:rsidR="00EA7C90" w:rsidRPr="004524B8" w:rsidRDefault="00EA7C90" w:rsidP="00071A91">
      <w:pPr>
        <w:pStyle w:val="AppendixHeading"/>
        <w:numPr>
          <w:ilvl w:val="0"/>
          <w:numId w:val="0"/>
        </w:numPr>
        <w:rPr>
          <w:rFonts w:cs="Arial"/>
        </w:rPr>
      </w:pPr>
      <w:bookmarkStart w:id="674" w:name="_Toc320695913"/>
      <w:bookmarkStart w:id="675" w:name="_Toc390843480"/>
      <w:bookmarkStart w:id="676" w:name="_Toc390843832"/>
      <w:r w:rsidRPr="004524B8">
        <w:rPr>
          <w:rFonts w:cs="Arial"/>
        </w:rPr>
        <w:t>Minimum Training Requirements Matrix</w:t>
      </w:r>
      <w:bookmarkEnd w:id="671"/>
      <w:bookmarkEnd w:id="672"/>
      <w:bookmarkEnd w:id="673"/>
      <w:bookmarkEnd w:id="674"/>
      <w:bookmarkEnd w:id="675"/>
      <w:bookmarkEnd w:id="676"/>
    </w:p>
    <w:tbl>
      <w:tblPr>
        <w:tblW w:w="0" w:type="auto"/>
        <w:tblInd w:w="-67" w:type="dxa"/>
        <w:tblLayout w:type="fixed"/>
        <w:tblCellMar>
          <w:left w:w="0" w:type="dxa"/>
          <w:right w:w="0" w:type="dxa"/>
        </w:tblCellMar>
        <w:tblLook w:val="0000" w:firstRow="0" w:lastRow="0" w:firstColumn="0" w:lastColumn="0" w:noHBand="0" w:noVBand="0"/>
      </w:tblPr>
      <w:tblGrid>
        <w:gridCol w:w="1440"/>
        <w:gridCol w:w="990"/>
        <w:gridCol w:w="540"/>
        <w:gridCol w:w="450"/>
        <w:gridCol w:w="450"/>
        <w:gridCol w:w="540"/>
        <w:gridCol w:w="810"/>
        <w:gridCol w:w="1170"/>
        <w:gridCol w:w="450"/>
        <w:gridCol w:w="450"/>
        <w:gridCol w:w="450"/>
        <w:gridCol w:w="450"/>
        <w:gridCol w:w="1080"/>
      </w:tblGrid>
      <w:tr w:rsidR="00EA7C90" w:rsidRPr="004524B8" w14:paraId="04214A89" w14:textId="77777777" w:rsidTr="00193BA4">
        <w:trPr>
          <w:cantSplit/>
        </w:trPr>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04214A82" w14:textId="77777777" w:rsidR="00EA7C90" w:rsidRPr="004524B8" w:rsidRDefault="00EA7C90" w:rsidP="00916210">
            <w:pPr>
              <w:keepNext/>
              <w:keepLines/>
              <w:jc w:val="center"/>
              <w:rPr>
                <w:rFonts w:ascii="Arial" w:hAnsi="Arial" w:cs="Arial"/>
              </w:rPr>
            </w:pPr>
          </w:p>
        </w:tc>
        <w:tc>
          <w:tcPr>
            <w:tcW w:w="990" w:type="dxa"/>
            <w:tcBorders>
              <w:top w:val="threeDEmboss" w:sz="6" w:space="0" w:color="000000"/>
              <w:left w:val="threeDEmboss" w:sz="6" w:space="0" w:color="000000"/>
              <w:bottom w:val="threeDEmboss" w:sz="6" w:space="0" w:color="000000"/>
              <w:right w:val="threeDEmboss" w:sz="6" w:space="0" w:color="000000"/>
            </w:tcBorders>
          </w:tcPr>
          <w:p w14:paraId="04214A83" w14:textId="77777777" w:rsidR="00EA7C90" w:rsidRPr="004524B8" w:rsidRDefault="00EA7C90" w:rsidP="00916210">
            <w:pPr>
              <w:keepNext/>
              <w:keepLines/>
              <w:jc w:val="center"/>
              <w:rPr>
                <w:rFonts w:ascii="Arial" w:hAnsi="Arial" w:cs="Arial"/>
              </w:rPr>
            </w:pPr>
            <w:r w:rsidRPr="004524B8">
              <w:rPr>
                <w:rFonts w:ascii="Arial" w:hAnsi="Arial" w:cs="Arial"/>
              </w:rPr>
              <w:t>Basic Electrical Safety Awareness</w:t>
            </w:r>
          </w:p>
        </w:tc>
        <w:tc>
          <w:tcPr>
            <w:tcW w:w="1980" w:type="dxa"/>
            <w:gridSpan w:val="4"/>
            <w:tcBorders>
              <w:top w:val="threeDEmboss" w:sz="6" w:space="0" w:color="000000"/>
              <w:left w:val="threeDEmboss" w:sz="6" w:space="0" w:color="000000"/>
              <w:bottom w:val="threeDEmboss" w:sz="6" w:space="0" w:color="000000"/>
              <w:right w:val="threeDEmboss" w:sz="6" w:space="0" w:color="000000"/>
            </w:tcBorders>
            <w:vAlign w:val="center"/>
          </w:tcPr>
          <w:p w14:paraId="04214A84" w14:textId="77777777" w:rsidR="00EA7C90" w:rsidRPr="004524B8" w:rsidRDefault="00EA7C90" w:rsidP="00916210">
            <w:pPr>
              <w:keepNext/>
              <w:keepLines/>
              <w:jc w:val="center"/>
              <w:rPr>
                <w:rFonts w:ascii="Arial" w:hAnsi="Arial" w:cs="Arial"/>
              </w:rPr>
            </w:pPr>
            <w:r w:rsidRPr="004524B8">
              <w:rPr>
                <w:rFonts w:ascii="Arial" w:hAnsi="Arial" w:cs="Arial"/>
              </w:rPr>
              <w:t>Formal Electrical Safety Training</w:t>
            </w:r>
          </w:p>
        </w:tc>
        <w:tc>
          <w:tcPr>
            <w:tcW w:w="810" w:type="dxa"/>
            <w:tcBorders>
              <w:top w:val="threeDEmboss" w:sz="6" w:space="0" w:color="000000"/>
              <w:left w:val="threeDEmboss" w:sz="6" w:space="0" w:color="000000"/>
              <w:right w:val="threeDEmboss" w:sz="6" w:space="0" w:color="000000"/>
            </w:tcBorders>
            <w:vAlign w:val="center"/>
          </w:tcPr>
          <w:p w14:paraId="04214A85" w14:textId="7A286F8E" w:rsidR="00EA7C90" w:rsidRPr="004524B8" w:rsidRDefault="00193BA4" w:rsidP="00916210">
            <w:pPr>
              <w:keepNext/>
              <w:keepLines/>
              <w:jc w:val="center"/>
              <w:rPr>
                <w:rFonts w:ascii="Arial" w:hAnsi="Arial" w:cs="Arial"/>
              </w:rPr>
            </w:pPr>
            <w:r>
              <w:rPr>
                <w:rFonts w:ascii="Arial" w:hAnsi="Arial" w:cs="Arial"/>
              </w:rPr>
              <w:t>Lock Out</w:t>
            </w:r>
            <w:r w:rsidR="00EA7C90" w:rsidRPr="004524B8">
              <w:rPr>
                <w:rFonts w:ascii="Arial" w:hAnsi="Arial" w:cs="Arial"/>
              </w:rPr>
              <w:t xml:space="preserve"> - Affected</w:t>
            </w:r>
          </w:p>
        </w:tc>
        <w:tc>
          <w:tcPr>
            <w:tcW w:w="1170" w:type="dxa"/>
            <w:tcBorders>
              <w:top w:val="threeDEmboss" w:sz="6" w:space="0" w:color="000000"/>
              <w:left w:val="threeDEmboss" w:sz="6" w:space="0" w:color="000000"/>
              <w:right w:val="threeDEmboss" w:sz="6" w:space="0" w:color="000000"/>
            </w:tcBorders>
            <w:vAlign w:val="center"/>
          </w:tcPr>
          <w:p w14:paraId="04214A86" w14:textId="21ADB7B0" w:rsidR="00EA7C90" w:rsidRPr="004524B8" w:rsidRDefault="00193BA4" w:rsidP="00916210">
            <w:pPr>
              <w:keepNext/>
              <w:keepLines/>
              <w:jc w:val="center"/>
              <w:rPr>
                <w:rFonts w:ascii="Arial" w:hAnsi="Arial" w:cs="Arial"/>
              </w:rPr>
            </w:pPr>
            <w:r>
              <w:rPr>
                <w:rFonts w:ascii="Arial" w:hAnsi="Arial" w:cs="Arial"/>
              </w:rPr>
              <w:t>Lock Out</w:t>
            </w:r>
            <w:r w:rsidR="00EA7C90" w:rsidRPr="004524B8">
              <w:rPr>
                <w:rFonts w:ascii="Arial" w:hAnsi="Arial" w:cs="Arial"/>
              </w:rPr>
              <w:t xml:space="preserve"> </w:t>
            </w:r>
            <w:r>
              <w:rPr>
                <w:rFonts w:ascii="Arial" w:hAnsi="Arial" w:cs="Arial"/>
              </w:rPr>
              <w:t>Tag Out</w:t>
            </w:r>
            <w:r w:rsidR="00EA7C90" w:rsidRPr="004524B8">
              <w:rPr>
                <w:rFonts w:ascii="Arial" w:hAnsi="Arial" w:cs="Arial"/>
              </w:rPr>
              <w:t xml:space="preserve"> "Authorized"</w:t>
            </w:r>
          </w:p>
        </w:tc>
        <w:tc>
          <w:tcPr>
            <w:tcW w:w="1800" w:type="dxa"/>
            <w:gridSpan w:val="4"/>
            <w:tcBorders>
              <w:top w:val="threeDEmboss" w:sz="6" w:space="0" w:color="000000"/>
              <w:left w:val="threeDEmboss" w:sz="6" w:space="0" w:color="000000"/>
              <w:bottom w:val="threeDEmboss" w:sz="6" w:space="0" w:color="000000"/>
              <w:right w:val="threeDEmboss" w:sz="6" w:space="0" w:color="000000"/>
            </w:tcBorders>
            <w:vAlign w:val="center"/>
          </w:tcPr>
          <w:p w14:paraId="04214A87" w14:textId="77777777" w:rsidR="00EA7C90" w:rsidRPr="004524B8" w:rsidRDefault="00EA7C90" w:rsidP="00916210">
            <w:pPr>
              <w:keepNext/>
              <w:keepLines/>
              <w:jc w:val="center"/>
              <w:rPr>
                <w:rFonts w:ascii="Arial" w:hAnsi="Arial" w:cs="Arial"/>
              </w:rPr>
            </w:pPr>
            <w:r w:rsidRPr="004524B8">
              <w:rPr>
                <w:rFonts w:ascii="Arial" w:hAnsi="Arial" w:cs="Arial"/>
              </w:rPr>
              <w:t>Medical &amp; Emergency Response</w:t>
            </w:r>
          </w:p>
        </w:tc>
        <w:tc>
          <w:tcPr>
            <w:tcW w:w="1080" w:type="dxa"/>
            <w:tcBorders>
              <w:top w:val="threeDEmboss" w:sz="6" w:space="0" w:color="000000"/>
              <w:left w:val="threeDEmboss" w:sz="6" w:space="0" w:color="000000"/>
              <w:bottom w:val="threeDEmboss" w:sz="6" w:space="0" w:color="000000"/>
              <w:right w:val="threeDEmboss" w:sz="6" w:space="0" w:color="000000"/>
            </w:tcBorders>
          </w:tcPr>
          <w:p w14:paraId="04214A88" w14:textId="77777777" w:rsidR="00EA7C90" w:rsidRPr="004524B8" w:rsidRDefault="00EA7C90" w:rsidP="00916210">
            <w:pPr>
              <w:keepNext/>
              <w:keepLines/>
              <w:jc w:val="center"/>
              <w:rPr>
                <w:rFonts w:ascii="Arial" w:hAnsi="Arial" w:cs="Arial"/>
              </w:rPr>
            </w:pPr>
            <w:r w:rsidRPr="004524B8">
              <w:rPr>
                <w:rFonts w:ascii="Arial" w:hAnsi="Arial" w:cs="Arial"/>
              </w:rPr>
              <w:t>Specific Equipment/System Training</w:t>
            </w:r>
          </w:p>
        </w:tc>
      </w:tr>
      <w:tr w:rsidR="00EA7C90" w:rsidRPr="004524B8" w14:paraId="04214A97" w14:textId="77777777" w:rsidTr="00193BA4">
        <w:trPr>
          <w:cantSplit/>
        </w:trPr>
        <w:tc>
          <w:tcPr>
            <w:tcW w:w="1440" w:type="dxa"/>
            <w:tcBorders>
              <w:top w:val="threeDEmboss" w:sz="6" w:space="0" w:color="000000"/>
              <w:left w:val="threeDEmboss" w:sz="6" w:space="0" w:color="000000"/>
              <w:bottom w:val="threeDEmboss" w:sz="6" w:space="0" w:color="000000"/>
              <w:right w:val="threeDEmboss" w:sz="6" w:space="0" w:color="000000"/>
            </w:tcBorders>
          </w:tcPr>
          <w:p w14:paraId="04214A8A" w14:textId="77777777" w:rsidR="00EA7C90" w:rsidRPr="004524B8" w:rsidRDefault="00EA7C90" w:rsidP="00916210">
            <w:pPr>
              <w:keepNext/>
              <w:keepLines/>
              <w:jc w:val="center"/>
              <w:rPr>
                <w:rFonts w:ascii="Arial" w:hAnsi="Arial" w:cs="Arial"/>
                <w:b/>
              </w:rPr>
            </w:pPr>
          </w:p>
        </w:tc>
        <w:tc>
          <w:tcPr>
            <w:tcW w:w="990" w:type="dxa"/>
            <w:tcBorders>
              <w:top w:val="threeDEmboss" w:sz="6" w:space="0" w:color="000000"/>
              <w:left w:val="threeDEmboss" w:sz="6" w:space="0" w:color="000000"/>
              <w:bottom w:val="threeDEmboss" w:sz="6" w:space="0" w:color="000000"/>
              <w:right w:val="threeDEmboss" w:sz="6" w:space="0" w:color="000000"/>
            </w:tcBorders>
          </w:tcPr>
          <w:p w14:paraId="04214A8B" w14:textId="77777777" w:rsidR="00EA7C90" w:rsidRPr="004524B8" w:rsidRDefault="00EA7C90" w:rsidP="00916210">
            <w:pPr>
              <w:keepNext/>
              <w:keepLines/>
              <w:jc w:val="center"/>
              <w:rPr>
                <w:rFonts w:ascii="Arial" w:hAnsi="Arial" w:cs="Arial"/>
                <w:b/>
              </w:rPr>
            </w:pPr>
            <w:r w:rsidRPr="004524B8">
              <w:rPr>
                <w:rFonts w:ascii="Arial" w:hAnsi="Arial" w:cs="Arial"/>
                <w:b/>
              </w:rPr>
              <w:t>A</w:t>
            </w:r>
          </w:p>
        </w:tc>
        <w:tc>
          <w:tcPr>
            <w:tcW w:w="540" w:type="dxa"/>
            <w:tcBorders>
              <w:top w:val="threeDEmboss" w:sz="6" w:space="0" w:color="000000"/>
              <w:left w:val="threeDEmboss" w:sz="6" w:space="0" w:color="000000"/>
              <w:bottom w:val="threeDEmboss" w:sz="6" w:space="0" w:color="000000"/>
              <w:right w:val="threeDEmboss" w:sz="6" w:space="0" w:color="000000"/>
            </w:tcBorders>
          </w:tcPr>
          <w:p w14:paraId="04214A8C" w14:textId="77777777" w:rsidR="00EA7C90" w:rsidRPr="004524B8" w:rsidRDefault="00EA7C90" w:rsidP="00916210">
            <w:pPr>
              <w:keepNext/>
              <w:keepLines/>
              <w:jc w:val="center"/>
              <w:rPr>
                <w:rFonts w:ascii="Arial" w:hAnsi="Arial" w:cs="Arial"/>
                <w:b/>
              </w:rPr>
            </w:pPr>
            <w:r w:rsidRPr="004524B8">
              <w:rPr>
                <w:rFonts w:ascii="Arial" w:hAnsi="Arial" w:cs="Arial"/>
                <w:b/>
              </w:rPr>
              <w:t>B</w:t>
            </w: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8D" w14:textId="77777777" w:rsidR="00EA7C90" w:rsidRPr="004524B8" w:rsidRDefault="00EA7C90" w:rsidP="00916210">
            <w:pPr>
              <w:keepNext/>
              <w:keepLines/>
              <w:jc w:val="center"/>
              <w:rPr>
                <w:rFonts w:ascii="Arial" w:hAnsi="Arial" w:cs="Arial"/>
                <w:b/>
              </w:rPr>
            </w:pPr>
            <w:r w:rsidRPr="004524B8">
              <w:rPr>
                <w:rFonts w:ascii="Arial" w:hAnsi="Arial" w:cs="Arial"/>
                <w:b/>
              </w:rPr>
              <w:t>C</w:t>
            </w: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8E" w14:textId="77777777" w:rsidR="00EA7C90" w:rsidRPr="004524B8" w:rsidRDefault="00EA7C90" w:rsidP="00916210">
            <w:pPr>
              <w:keepNext/>
              <w:keepLines/>
              <w:jc w:val="center"/>
              <w:rPr>
                <w:rFonts w:ascii="Arial" w:hAnsi="Arial" w:cs="Arial"/>
                <w:b/>
              </w:rPr>
            </w:pPr>
            <w:r w:rsidRPr="004524B8">
              <w:rPr>
                <w:rFonts w:ascii="Arial" w:hAnsi="Arial" w:cs="Arial"/>
                <w:b/>
              </w:rPr>
              <w:t>D</w:t>
            </w:r>
          </w:p>
        </w:tc>
        <w:tc>
          <w:tcPr>
            <w:tcW w:w="540" w:type="dxa"/>
            <w:tcBorders>
              <w:top w:val="threeDEmboss" w:sz="6" w:space="0" w:color="000000"/>
              <w:left w:val="threeDEmboss" w:sz="6" w:space="0" w:color="000000"/>
              <w:bottom w:val="threeDEngrave" w:sz="6" w:space="0" w:color="000000"/>
              <w:right w:val="threeDEngrave" w:sz="6" w:space="0" w:color="000000"/>
            </w:tcBorders>
          </w:tcPr>
          <w:p w14:paraId="04214A8F" w14:textId="77777777" w:rsidR="00EA7C90" w:rsidRPr="004524B8" w:rsidRDefault="00EA7C90" w:rsidP="00916210">
            <w:pPr>
              <w:keepNext/>
              <w:keepLines/>
              <w:jc w:val="center"/>
              <w:rPr>
                <w:rFonts w:ascii="Arial" w:hAnsi="Arial" w:cs="Arial"/>
                <w:b/>
              </w:rPr>
            </w:pPr>
            <w:r w:rsidRPr="004524B8">
              <w:rPr>
                <w:rFonts w:ascii="Arial" w:hAnsi="Arial" w:cs="Arial"/>
                <w:b/>
              </w:rPr>
              <w:t>E</w:t>
            </w:r>
          </w:p>
        </w:tc>
        <w:tc>
          <w:tcPr>
            <w:tcW w:w="810" w:type="dxa"/>
            <w:tcBorders>
              <w:top w:val="threeDEmboss" w:sz="6" w:space="0" w:color="000000"/>
              <w:left w:val="nil"/>
            </w:tcBorders>
          </w:tcPr>
          <w:p w14:paraId="04214A90" w14:textId="77777777" w:rsidR="00EA7C90" w:rsidRPr="004524B8" w:rsidRDefault="00EA7C90" w:rsidP="00916210">
            <w:pPr>
              <w:keepNext/>
              <w:keepLines/>
              <w:jc w:val="center"/>
              <w:rPr>
                <w:rFonts w:ascii="Arial" w:hAnsi="Arial" w:cs="Arial"/>
                <w:b/>
              </w:rPr>
            </w:pPr>
            <w:r w:rsidRPr="004524B8">
              <w:rPr>
                <w:rFonts w:ascii="Arial" w:hAnsi="Arial" w:cs="Arial"/>
                <w:b/>
              </w:rPr>
              <w:t>F</w:t>
            </w:r>
          </w:p>
        </w:tc>
        <w:tc>
          <w:tcPr>
            <w:tcW w:w="1170" w:type="dxa"/>
            <w:tcBorders>
              <w:top w:val="threeDEmboss" w:sz="6" w:space="0" w:color="000000"/>
              <w:left w:val="threeDEmboss" w:sz="6" w:space="0" w:color="000000"/>
              <w:right w:val="threeDEngrave" w:sz="6" w:space="0" w:color="000000"/>
            </w:tcBorders>
          </w:tcPr>
          <w:p w14:paraId="04214A91" w14:textId="77777777" w:rsidR="00EA7C90" w:rsidRPr="004524B8" w:rsidRDefault="00EA7C90" w:rsidP="00916210">
            <w:pPr>
              <w:keepNext/>
              <w:keepLines/>
              <w:jc w:val="center"/>
              <w:rPr>
                <w:rFonts w:ascii="Arial" w:hAnsi="Arial" w:cs="Arial"/>
                <w:b/>
              </w:rPr>
            </w:pPr>
            <w:r w:rsidRPr="004524B8">
              <w:rPr>
                <w:rFonts w:ascii="Arial" w:hAnsi="Arial" w:cs="Arial"/>
                <w:b/>
              </w:rPr>
              <w:t>G</w:t>
            </w:r>
          </w:p>
        </w:tc>
        <w:tc>
          <w:tcPr>
            <w:tcW w:w="450" w:type="dxa"/>
            <w:tcBorders>
              <w:top w:val="threeDEmboss" w:sz="6" w:space="0" w:color="000000"/>
              <w:left w:val="nil"/>
              <w:bottom w:val="threeDEmboss" w:sz="6" w:space="0" w:color="000000"/>
              <w:right w:val="threeDEmboss" w:sz="6" w:space="0" w:color="000000"/>
            </w:tcBorders>
          </w:tcPr>
          <w:p w14:paraId="04214A92" w14:textId="77777777" w:rsidR="00EA7C90" w:rsidRPr="004524B8" w:rsidRDefault="00EA7C90" w:rsidP="00916210">
            <w:pPr>
              <w:keepNext/>
              <w:keepLines/>
              <w:jc w:val="center"/>
              <w:rPr>
                <w:rFonts w:ascii="Arial" w:hAnsi="Arial" w:cs="Arial"/>
                <w:b/>
              </w:rPr>
            </w:pPr>
            <w:r w:rsidRPr="004524B8">
              <w:rPr>
                <w:rFonts w:ascii="Arial" w:hAnsi="Arial" w:cs="Arial"/>
                <w:b/>
              </w:rPr>
              <w:t>H</w:t>
            </w: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93" w14:textId="77777777" w:rsidR="00EA7C90" w:rsidRPr="004524B8" w:rsidRDefault="00EA7C90" w:rsidP="00916210">
            <w:pPr>
              <w:keepNext/>
              <w:keepLines/>
              <w:jc w:val="center"/>
              <w:rPr>
                <w:rFonts w:ascii="Arial" w:hAnsi="Arial" w:cs="Arial"/>
                <w:b/>
              </w:rPr>
            </w:pPr>
            <w:r w:rsidRPr="004524B8">
              <w:rPr>
                <w:rFonts w:ascii="Arial" w:hAnsi="Arial" w:cs="Arial"/>
                <w:b/>
              </w:rPr>
              <w:t>I</w:t>
            </w:r>
          </w:p>
        </w:tc>
        <w:tc>
          <w:tcPr>
            <w:tcW w:w="450" w:type="dxa"/>
            <w:tcBorders>
              <w:top w:val="threeDEmboss" w:sz="6" w:space="0" w:color="000000"/>
              <w:left w:val="threeDEmboss" w:sz="6" w:space="0" w:color="000000"/>
              <w:right w:val="threeDEmboss" w:sz="6" w:space="0" w:color="000000"/>
            </w:tcBorders>
          </w:tcPr>
          <w:p w14:paraId="04214A94" w14:textId="77777777" w:rsidR="00EA7C90" w:rsidRPr="004524B8" w:rsidRDefault="00EA7C90" w:rsidP="00916210">
            <w:pPr>
              <w:keepNext/>
              <w:keepLines/>
              <w:jc w:val="center"/>
              <w:rPr>
                <w:rFonts w:ascii="Arial" w:hAnsi="Arial" w:cs="Arial"/>
                <w:b/>
              </w:rPr>
            </w:pPr>
            <w:r w:rsidRPr="004524B8">
              <w:rPr>
                <w:rFonts w:ascii="Arial" w:hAnsi="Arial" w:cs="Arial"/>
                <w:b/>
              </w:rPr>
              <w:t>J</w:t>
            </w:r>
          </w:p>
        </w:tc>
        <w:tc>
          <w:tcPr>
            <w:tcW w:w="450" w:type="dxa"/>
            <w:tcBorders>
              <w:top w:val="threeDEmboss" w:sz="6" w:space="0" w:color="000000"/>
              <w:left w:val="threeDEmboss" w:sz="6" w:space="0" w:color="000000"/>
              <w:right w:val="threeDEmboss" w:sz="6" w:space="0" w:color="000000"/>
            </w:tcBorders>
          </w:tcPr>
          <w:p w14:paraId="04214A95" w14:textId="77777777" w:rsidR="00EA7C90" w:rsidRPr="004524B8" w:rsidRDefault="00EA7C90" w:rsidP="00916210">
            <w:pPr>
              <w:keepNext/>
              <w:keepLines/>
              <w:jc w:val="center"/>
              <w:rPr>
                <w:rFonts w:ascii="Arial" w:hAnsi="Arial" w:cs="Arial"/>
                <w:b/>
              </w:rPr>
            </w:pPr>
            <w:r w:rsidRPr="004524B8">
              <w:rPr>
                <w:rFonts w:ascii="Arial" w:hAnsi="Arial" w:cs="Arial"/>
                <w:b/>
              </w:rPr>
              <w:t>K</w:t>
            </w:r>
          </w:p>
        </w:tc>
        <w:tc>
          <w:tcPr>
            <w:tcW w:w="1080" w:type="dxa"/>
            <w:tcBorders>
              <w:top w:val="threeDEmboss" w:sz="6" w:space="0" w:color="000000"/>
              <w:left w:val="threeDEmboss" w:sz="6" w:space="0" w:color="000000"/>
              <w:bottom w:val="threeDEmboss" w:sz="6" w:space="0" w:color="000000"/>
              <w:right w:val="threeDEmboss" w:sz="6" w:space="0" w:color="000000"/>
            </w:tcBorders>
          </w:tcPr>
          <w:p w14:paraId="04214A96" w14:textId="77777777" w:rsidR="00EA7C90" w:rsidRPr="004524B8" w:rsidRDefault="00EA7C90" w:rsidP="00916210">
            <w:pPr>
              <w:keepNext/>
              <w:keepLines/>
              <w:jc w:val="center"/>
              <w:rPr>
                <w:rFonts w:ascii="Arial" w:hAnsi="Arial" w:cs="Arial"/>
                <w:b/>
              </w:rPr>
            </w:pPr>
            <w:r w:rsidRPr="004524B8">
              <w:rPr>
                <w:rFonts w:ascii="Arial" w:hAnsi="Arial" w:cs="Arial"/>
                <w:b/>
              </w:rPr>
              <w:t>L</w:t>
            </w:r>
          </w:p>
        </w:tc>
      </w:tr>
      <w:tr w:rsidR="00EA7C90" w:rsidRPr="004524B8" w14:paraId="04214AA5" w14:textId="77777777" w:rsidTr="00193BA4">
        <w:trPr>
          <w:cantSplit/>
        </w:trPr>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04214A98" w14:textId="77777777" w:rsidR="00EA7C90" w:rsidRPr="004524B8" w:rsidRDefault="00EA7C90" w:rsidP="00916210">
            <w:pPr>
              <w:keepNext/>
              <w:keepLines/>
              <w:jc w:val="center"/>
              <w:rPr>
                <w:rFonts w:ascii="Arial" w:hAnsi="Arial" w:cs="Arial"/>
              </w:rPr>
            </w:pPr>
            <w:r w:rsidRPr="004524B8">
              <w:rPr>
                <w:rFonts w:ascii="Arial" w:hAnsi="Arial" w:cs="Arial"/>
              </w:rPr>
              <w:t>Qualified</w:t>
            </w:r>
          </w:p>
        </w:tc>
        <w:tc>
          <w:tcPr>
            <w:tcW w:w="990" w:type="dxa"/>
            <w:tcBorders>
              <w:top w:val="threeDEmboss" w:sz="6" w:space="0" w:color="000000"/>
              <w:left w:val="threeDEmboss" w:sz="6" w:space="0" w:color="000000"/>
              <w:bottom w:val="threeDEmboss" w:sz="6" w:space="0" w:color="000000"/>
              <w:right w:val="threeDEmboss" w:sz="6" w:space="0" w:color="000000"/>
            </w:tcBorders>
          </w:tcPr>
          <w:p w14:paraId="04214A99" w14:textId="77777777" w:rsidR="00EA7C90" w:rsidRPr="004524B8" w:rsidRDefault="00EA7C90" w:rsidP="00916210">
            <w:pPr>
              <w:keepNext/>
              <w:keepLines/>
              <w:jc w:val="center"/>
              <w:rPr>
                <w:rFonts w:ascii="Arial" w:hAnsi="Arial" w:cs="Arial"/>
              </w:rPr>
            </w:pPr>
          </w:p>
        </w:tc>
        <w:tc>
          <w:tcPr>
            <w:tcW w:w="540" w:type="dxa"/>
            <w:tcBorders>
              <w:top w:val="threeDEmboss" w:sz="6" w:space="0" w:color="000000"/>
              <w:left w:val="threeDEmboss" w:sz="6" w:space="0" w:color="000000"/>
              <w:bottom w:val="threeDEmboss" w:sz="6" w:space="0" w:color="000000"/>
              <w:right w:val="threeDEmboss" w:sz="6" w:space="0" w:color="000000"/>
            </w:tcBorders>
          </w:tcPr>
          <w:p w14:paraId="04214A9A"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9B"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9C"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540" w:type="dxa"/>
            <w:tcBorders>
              <w:left w:val="threeDEmboss" w:sz="6" w:space="0" w:color="000000"/>
              <w:bottom w:val="threeDEmboss" w:sz="6" w:space="0" w:color="000000"/>
            </w:tcBorders>
          </w:tcPr>
          <w:p w14:paraId="04214A9D"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810" w:type="dxa"/>
            <w:tcBorders>
              <w:top w:val="threeDEmboss" w:sz="6" w:space="0" w:color="000000"/>
              <w:left w:val="threeDEmboss" w:sz="6" w:space="0" w:color="000000"/>
            </w:tcBorders>
          </w:tcPr>
          <w:p w14:paraId="04214A9E" w14:textId="77777777" w:rsidR="00EA7C90" w:rsidRPr="004524B8" w:rsidRDefault="00EA7C90" w:rsidP="00916210">
            <w:pPr>
              <w:keepNext/>
              <w:keepLines/>
              <w:spacing w:before="120"/>
              <w:jc w:val="center"/>
              <w:rPr>
                <w:rFonts w:ascii="Arial" w:hAnsi="Arial" w:cs="Arial"/>
              </w:rPr>
            </w:pPr>
          </w:p>
        </w:tc>
        <w:tc>
          <w:tcPr>
            <w:tcW w:w="1170" w:type="dxa"/>
            <w:tcBorders>
              <w:top w:val="threeDEmboss" w:sz="6" w:space="0" w:color="000000"/>
              <w:left w:val="threeDEmboss" w:sz="6" w:space="0" w:color="000000"/>
              <w:right w:val="threeDEngrave" w:sz="6" w:space="0" w:color="000000"/>
            </w:tcBorders>
          </w:tcPr>
          <w:p w14:paraId="04214A9F"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450" w:type="dxa"/>
            <w:tcBorders>
              <w:top w:val="threeDEmboss" w:sz="6" w:space="0" w:color="000000"/>
              <w:left w:val="nil"/>
              <w:bottom w:val="threeDEmboss" w:sz="6" w:space="0" w:color="000000"/>
              <w:right w:val="threeDEmboss" w:sz="6" w:space="0" w:color="000000"/>
            </w:tcBorders>
          </w:tcPr>
          <w:p w14:paraId="04214AA0"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r w:rsidRPr="004524B8">
              <w:rPr>
                <w:rFonts w:ascii="Arial" w:hAnsi="Arial" w:cs="Arial"/>
                <w:b/>
                <w:vertAlign w:val="superscript"/>
              </w:rPr>
              <w:t>1</w:t>
            </w: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A1"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r w:rsidRPr="004524B8">
              <w:rPr>
                <w:rFonts w:ascii="Arial" w:hAnsi="Arial" w:cs="Arial"/>
                <w:b/>
                <w:vertAlign w:val="superscript"/>
              </w:rPr>
              <w:t>1</w:t>
            </w:r>
          </w:p>
        </w:tc>
        <w:tc>
          <w:tcPr>
            <w:tcW w:w="450" w:type="dxa"/>
            <w:tcBorders>
              <w:top w:val="threeDEmboss" w:sz="6" w:space="0" w:color="000000"/>
              <w:left w:val="threeDEmboss" w:sz="6" w:space="0" w:color="000000"/>
              <w:right w:val="threeDEmboss" w:sz="6" w:space="0" w:color="000000"/>
            </w:tcBorders>
          </w:tcPr>
          <w:p w14:paraId="04214AA2"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r w:rsidRPr="004524B8">
              <w:rPr>
                <w:rFonts w:ascii="Arial" w:hAnsi="Arial" w:cs="Arial"/>
                <w:b/>
                <w:vertAlign w:val="superscript"/>
              </w:rPr>
              <w:t>1</w:t>
            </w:r>
          </w:p>
        </w:tc>
        <w:tc>
          <w:tcPr>
            <w:tcW w:w="450" w:type="dxa"/>
            <w:tcBorders>
              <w:top w:val="threeDEmboss" w:sz="6" w:space="0" w:color="000000"/>
              <w:left w:val="threeDEmboss" w:sz="6" w:space="0" w:color="000000"/>
              <w:right w:val="threeDEmboss" w:sz="6" w:space="0" w:color="000000"/>
            </w:tcBorders>
          </w:tcPr>
          <w:p w14:paraId="04214AA3"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r w:rsidRPr="004524B8">
              <w:rPr>
                <w:rFonts w:ascii="Arial" w:hAnsi="Arial" w:cs="Arial"/>
                <w:b/>
                <w:vertAlign w:val="superscript"/>
              </w:rPr>
              <w:t>1</w:t>
            </w:r>
          </w:p>
        </w:tc>
        <w:tc>
          <w:tcPr>
            <w:tcW w:w="1080" w:type="dxa"/>
            <w:tcBorders>
              <w:top w:val="threeDEmboss" w:sz="6" w:space="0" w:color="000000"/>
              <w:left w:val="threeDEmboss" w:sz="6" w:space="0" w:color="000000"/>
              <w:bottom w:val="threeDEmboss" w:sz="6" w:space="0" w:color="000000"/>
              <w:right w:val="threeDEmboss" w:sz="6" w:space="0" w:color="000000"/>
            </w:tcBorders>
          </w:tcPr>
          <w:p w14:paraId="04214AA4"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r>
      <w:tr w:rsidR="00EA7C90" w:rsidRPr="004524B8" w14:paraId="04214AB3" w14:textId="77777777" w:rsidTr="00193BA4">
        <w:trPr>
          <w:cantSplit/>
        </w:trPr>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04214AA6" w14:textId="77777777" w:rsidR="00EA7C90" w:rsidRPr="004524B8" w:rsidRDefault="00EA7C90" w:rsidP="00916210">
            <w:pPr>
              <w:keepNext/>
              <w:keepLines/>
              <w:jc w:val="center"/>
              <w:rPr>
                <w:rFonts w:ascii="Arial" w:hAnsi="Arial" w:cs="Arial"/>
              </w:rPr>
            </w:pPr>
            <w:r w:rsidRPr="004524B8">
              <w:rPr>
                <w:rFonts w:ascii="Arial" w:hAnsi="Arial" w:cs="Arial"/>
              </w:rPr>
              <w:t>Safety Back-up</w:t>
            </w:r>
          </w:p>
        </w:tc>
        <w:tc>
          <w:tcPr>
            <w:tcW w:w="990" w:type="dxa"/>
            <w:tcBorders>
              <w:top w:val="threeDEmboss" w:sz="6" w:space="0" w:color="000000"/>
              <w:left w:val="threeDEmboss" w:sz="6" w:space="0" w:color="000000"/>
              <w:bottom w:val="threeDEmboss" w:sz="6" w:space="0" w:color="000000"/>
              <w:right w:val="threeDEmboss" w:sz="6" w:space="0" w:color="000000"/>
            </w:tcBorders>
          </w:tcPr>
          <w:p w14:paraId="04214AA7" w14:textId="77777777" w:rsidR="00EA7C90" w:rsidRPr="004524B8" w:rsidRDefault="00EA7C90" w:rsidP="00A2652D">
            <w:pPr>
              <w:pStyle w:val="Heading1"/>
              <w:numPr>
                <w:ilvl w:val="0"/>
                <w:numId w:val="0"/>
              </w:numPr>
              <w:ind w:left="432" w:hanging="432"/>
              <w:rPr>
                <w:rFonts w:cs="Arial"/>
              </w:rPr>
            </w:pPr>
            <w:bookmarkStart w:id="677" w:name="_Toc182198774"/>
            <w:bookmarkStart w:id="678" w:name="_Toc257446718"/>
            <w:bookmarkStart w:id="679" w:name="_Toc319231089"/>
            <w:bookmarkStart w:id="680" w:name="_Toc319231419"/>
            <w:bookmarkEnd w:id="677"/>
            <w:bookmarkEnd w:id="678"/>
            <w:bookmarkEnd w:id="679"/>
            <w:bookmarkEnd w:id="680"/>
          </w:p>
        </w:tc>
        <w:tc>
          <w:tcPr>
            <w:tcW w:w="540" w:type="dxa"/>
            <w:tcBorders>
              <w:top w:val="threeDEmboss" w:sz="6" w:space="0" w:color="000000"/>
              <w:left w:val="threeDEmboss" w:sz="6" w:space="0" w:color="000000"/>
              <w:bottom w:val="threeDEmboss" w:sz="6" w:space="0" w:color="000000"/>
              <w:right w:val="threeDEmboss" w:sz="6" w:space="0" w:color="000000"/>
            </w:tcBorders>
          </w:tcPr>
          <w:p w14:paraId="04214AA8"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A9"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AA"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540" w:type="dxa"/>
            <w:tcBorders>
              <w:top w:val="threeDEmboss" w:sz="6" w:space="0" w:color="000000"/>
              <w:left w:val="threeDEmboss" w:sz="6" w:space="0" w:color="000000"/>
              <w:bottom w:val="threeDEmboss" w:sz="6" w:space="0" w:color="000000"/>
            </w:tcBorders>
          </w:tcPr>
          <w:p w14:paraId="04214AAB"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810" w:type="dxa"/>
            <w:tcBorders>
              <w:top w:val="threeDEngrave" w:sz="6" w:space="0" w:color="000000"/>
              <w:left w:val="threeDEngrave" w:sz="6" w:space="0" w:color="000000"/>
            </w:tcBorders>
          </w:tcPr>
          <w:p w14:paraId="04214AAC" w14:textId="77777777" w:rsidR="00EA7C90" w:rsidRPr="004524B8" w:rsidRDefault="00EA7C90" w:rsidP="00916210">
            <w:pPr>
              <w:keepNext/>
              <w:keepLines/>
              <w:spacing w:before="120"/>
              <w:jc w:val="center"/>
              <w:rPr>
                <w:rFonts w:ascii="Arial" w:hAnsi="Arial" w:cs="Arial"/>
              </w:rPr>
            </w:pPr>
          </w:p>
        </w:tc>
        <w:tc>
          <w:tcPr>
            <w:tcW w:w="1170" w:type="dxa"/>
            <w:tcBorders>
              <w:top w:val="threeDEngrave" w:sz="6" w:space="0" w:color="000000"/>
              <w:left w:val="threeDEngrave" w:sz="6" w:space="0" w:color="000000"/>
              <w:right w:val="threeDEmboss" w:sz="6" w:space="0" w:color="000000"/>
            </w:tcBorders>
          </w:tcPr>
          <w:p w14:paraId="04214AAD" w14:textId="77777777" w:rsidR="00EA7C90" w:rsidRPr="004524B8" w:rsidRDefault="00EA7C90" w:rsidP="00916210">
            <w:pPr>
              <w:keepNext/>
              <w:keepLines/>
              <w:spacing w:before="120"/>
              <w:jc w:val="center"/>
              <w:rPr>
                <w:rFonts w:ascii="Arial" w:hAnsi="Arial" w:cs="Arial"/>
                <w:b/>
                <w:caps/>
              </w:rPr>
            </w:pPr>
            <w:r w:rsidRPr="004524B8">
              <w:rPr>
                <w:rFonts w:ascii="Arial" w:hAnsi="Arial" w:cs="Arial"/>
              </w:rPr>
              <w:t>X</w:t>
            </w:r>
          </w:p>
        </w:tc>
        <w:tc>
          <w:tcPr>
            <w:tcW w:w="450" w:type="dxa"/>
            <w:tcBorders>
              <w:top w:val="threeDEmboss" w:sz="6" w:space="0" w:color="000000"/>
              <w:left w:val="nil"/>
              <w:bottom w:val="threeDEmboss" w:sz="6" w:space="0" w:color="000000"/>
              <w:right w:val="threeDEmboss" w:sz="6" w:space="0" w:color="000000"/>
            </w:tcBorders>
          </w:tcPr>
          <w:p w14:paraId="04214AAE"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AF"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450" w:type="dxa"/>
            <w:tcBorders>
              <w:top w:val="threeDEmboss" w:sz="6" w:space="0" w:color="000000"/>
              <w:left w:val="threeDEmboss" w:sz="6" w:space="0" w:color="000000"/>
              <w:right w:val="threeDEmboss" w:sz="6" w:space="0" w:color="000000"/>
            </w:tcBorders>
          </w:tcPr>
          <w:p w14:paraId="04214AB0"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450" w:type="dxa"/>
            <w:tcBorders>
              <w:top w:val="threeDEmboss" w:sz="6" w:space="0" w:color="000000"/>
              <w:left w:val="threeDEmboss" w:sz="6" w:space="0" w:color="000000"/>
              <w:right w:val="threeDEmboss" w:sz="6" w:space="0" w:color="000000"/>
            </w:tcBorders>
          </w:tcPr>
          <w:p w14:paraId="04214AB1"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1080" w:type="dxa"/>
            <w:tcBorders>
              <w:top w:val="threeDEmboss" w:sz="6" w:space="0" w:color="000000"/>
              <w:left w:val="threeDEmboss" w:sz="6" w:space="0" w:color="000000"/>
              <w:bottom w:val="threeDEmboss" w:sz="6" w:space="0" w:color="000000"/>
              <w:right w:val="threeDEmboss" w:sz="6" w:space="0" w:color="000000"/>
            </w:tcBorders>
          </w:tcPr>
          <w:p w14:paraId="04214AB2" w14:textId="77777777" w:rsidR="00EA7C90" w:rsidRPr="004524B8" w:rsidRDefault="00EA7C90" w:rsidP="00A2652D">
            <w:pPr>
              <w:pStyle w:val="Heading1"/>
              <w:numPr>
                <w:ilvl w:val="0"/>
                <w:numId w:val="0"/>
              </w:numPr>
              <w:ind w:left="432" w:hanging="432"/>
              <w:rPr>
                <w:rFonts w:cs="Arial"/>
              </w:rPr>
            </w:pPr>
            <w:bookmarkStart w:id="681" w:name="_Toc182198775"/>
            <w:bookmarkStart w:id="682" w:name="_Toc257446719"/>
            <w:bookmarkStart w:id="683" w:name="_Toc319231090"/>
            <w:bookmarkStart w:id="684" w:name="_Toc319231420"/>
            <w:bookmarkEnd w:id="681"/>
            <w:bookmarkEnd w:id="682"/>
            <w:bookmarkEnd w:id="683"/>
            <w:bookmarkEnd w:id="684"/>
          </w:p>
        </w:tc>
      </w:tr>
      <w:tr w:rsidR="00EA7C90" w:rsidRPr="004524B8" w14:paraId="04214AC1" w14:textId="77777777" w:rsidTr="00193BA4">
        <w:trPr>
          <w:cantSplit/>
        </w:trPr>
        <w:tc>
          <w:tcPr>
            <w:tcW w:w="1440" w:type="dxa"/>
            <w:tcBorders>
              <w:top w:val="threeDEmboss" w:sz="6" w:space="0" w:color="000000"/>
              <w:left w:val="threeDEmboss" w:sz="6" w:space="0" w:color="000000"/>
              <w:bottom w:val="threeDEmboss" w:sz="6" w:space="0" w:color="000000"/>
              <w:right w:val="threeDEmboss" w:sz="6" w:space="0" w:color="000000"/>
            </w:tcBorders>
          </w:tcPr>
          <w:p w14:paraId="04214AB4" w14:textId="77777777" w:rsidR="00EA7C90" w:rsidRPr="004524B8" w:rsidRDefault="00EA7C90" w:rsidP="00916210">
            <w:pPr>
              <w:keepNext/>
              <w:keepLines/>
              <w:jc w:val="center"/>
              <w:rPr>
                <w:rFonts w:ascii="Arial" w:hAnsi="Arial" w:cs="Arial"/>
              </w:rPr>
            </w:pPr>
            <w:r w:rsidRPr="004524B8">
              <w:rPr>
                <w:rFonts w:ascii="Arial" w:hAnsi="Arial" w:cs="Arial"/>
              </w:rPr>
              <w:t>TI Approving Supervisor or Project Manager</w:t>
            </w:r>
          </w:p>
        </w:tc>
        <w:tc>
          <w:tcPr>
            <w:tcW w:w="990" w:type="dxa"/>
            <w:tcBorders>
              <w:top w:val="threeDEmboss" w:sz="6" w:space="0" w:color="000000"/>
              <w:left w:val="threeDEmboss" w:sz="6" w:space="0" w:color="000000"/>
              <w:bottom w:val="threeDEmboss" w:sz="6" w:space="0" w:color="000000"/>
              <w:right w:val="threeDEmboss" w:sz="6" w:space="0" w:color="000000"/>
            </w:tcBorders>
          </w:tcPr>
          <w:p w14:paraId="04214AB5" w14:textId="77777777" w:rsidR="00EA7C90" w:rsidRPr="004524B8" w:rsidRDefault="00EA7C90" w:rsidP="00916210">
            <w:pPr>
              <w:keepNext/>
              <w:keepLines/>
              <w:jc w:val="center"/>
              <w:rPr>
                <w:rFonts w:ascii="Arial" w:hAnsi="Arial" w:cs="Arial"/>
              </w:rPr>
            </w:pPr>
          </w:p>
        </w:tc>
        <w:tc>
          <w:tcPr>
            <w:tcW w:w="540" w:type="dxa"/>
            <w:tcBorders>
              <w:top w:val="threeDEmboss" w:sz="6" w:space="0" w:color="000000"/>
              <w:left w:val="threeDEmboss" w:sz="6" w:space="0" w:color="000000"/>
              <w:bottom w:val="threeDEmboss" w:sz="6" w:space="0" w:color="000000"/>
              <w:right w:val="threeDEmboss" w:sz="6" w:space="0" w:color="000000"/>
            </w:tcBorders>
          </w:tcPr>
          <w:p w14:paraId="04214AB6"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B7"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B8"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540" w:type="dxa"/>
            <w:tcBorders>
              <w:top w:val="threeDEmboss" w:sz="6" w:space="0" w:color="000000"/>
              <w:left w:val="threeDEmboss" w:sz="6" w:space="0" w:color="000000"/>
            </w:tcBorders>
          </w:tcPr>
          <w:p w14:paraId="04214AB9"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810" w:type="dxa"/>
            <w:tcBorders>
              <w:top w:val="threeDEmboss" w:sz="6" w:space="0" w:color="000000"/>
              <w:left w:val="threeDEmboss" w:sz="6" w:space="0" w:color="000000"/>
            </w:tcBorders>
          </w:tcPr>
          <w:p w14:paraId="04214ABA" w14:textId="77777777" w:rsidR="00EA7C90" w:rsidRPr="004524B8" w:rsidRDefault="00EA7C90" w:rsidP="00916210">
            <w:pPr>
              <w:keepNext/>
              <w:keepLines/>
              <w:spacing w:before="120"/>
              <w:jc w:val="center"/>
              <w:rPr>
                <w:rFonts w:ascii="Arial" w:hAnsi="Arial" w:cs="Arial"/>
              </w:rPr>
            </w:pPr>
            <w:r w:rsidRPr="004524B8">
              <w:rPr>
                <w:rFonts w:ascii="Arial" w:hAnsi="Arial" w:cs="Arial"/>
              </w:rPr>
              <w:t>X</w:t>
            </w:r>
          </w:p>
        </w:tc>
        <w:tc>
          <w:tcPr>
            <w:tcW w:w="1170" w:type="dxa"/>
            <w:tcBorders>
              <w:top w:val="threeDEmboss" w:sz="6" w:space="0" w:color="000000"/>
              <w:left w:val="threeDEmboss" w:sz="6" w:space="0" w:color="000000"/>
              <w:right w:val="threeDEngrave" w:sz="6" w:space="0" w:color="000000"/>
            </w:tcBorders>
          </w:tcPr>
          <w:p w14:paraId="04214ABB" w14:textId="77777777" w:rsidR="00EA7C90" w:rsidRPr="004524B8" w:rsidRDefault="00EA7C90" w:rsidP="00916210">
            <w:pPr>
              <w:keepNext/>
              <w:keepLines/>
              <w:spacing w:before="120"/>
              <w:jc w:val="center"/>
              <w:rPr>
                <w:rFonts w:ascii="Arial" w:hAnsi="Arial" w:cs="Arial"/>
              </w:rPr>
            </w:pPr>
          </w:p>
        </w:tc>
        <w:tc>
          <w:tcPr>
            <w:tcW w:w="450" w:type="dxa"/>
            <w:tcBorders>
              <w:top w:val="threeDEmboss" w:sz="6" w:space="0" w:color="000000"/>
              <w:left w:val="nil"/>
              <w:bottom w:val="threeDEmboss" w:sz="6" w:space="0" w:color="000000"/>
              <w:right w:val="threeDEmboss" w:sz="6" w:space="0" w:color="000000"/>
            </w:tcBorders>
          </w:tcPr>
          <w:p w14:paraId="04214ABC" w14:textId="77777777" w:rsidR="00EA7C90" w:rsidRPr="004524B8" w:rsidRDefault="00EA7C90" w:rsidP="00916210">
            <w:pPr>
              <w:keepNext/>
              <w:keepLines/>
              <w:spacing w:before="120"/>
              <w:jc w:val="center"/>
              <w:rPr>
                <w:rFonts w:ascii="Arial" w:hAnsi="Arial" w:cs="Arial"/>
              </w:rPr>
            </w:pP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BD" w14:textId="77777777" w:rsidR="00EA7C90" w:rsidRPr="004524B8" w:rsidRDefault="00EA7C90" w:rsidP="00916210">
            <w:pPr>
              <w:keepNext/>
              <w:keepLines/>
              <w:spacing w:before="120"/>
              <w:jc w:val="center"/>
              <w:rPr>
                <w:rFonts w:ascii="Arial" w:hAnsi="Arial" w:cs="Arial"/>
              </w:rPr>
            </w:pP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BE" w14:textId="77777777" w:rsidR="00EA7C90" w:rsidRPr="004524B8" w:rsidRDefault="00EA7C90" w:rsidP="00916210">
            <w:pPr>
              <w:keepNext/>
              <w:keepLines/>
              <w:spacing w:before="120"/>
              <w:jc w:val="center"/>
              <w:rPr>
                <w:rFonts w:ascii="Arial" w:hAnsi="Arial" w:cs="Arial"/>
              </w:rPr>
            </w:pP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BF" w14:textId="77777777" w:rsidR="00EA7C90" w:rsidRPr="004524B8" w:rsidRDefault="00EA7C90" w:rsidP="00916210">
            <w:pPr>
              <w:keepNext/>
              <w:keepLines/>
              <w:spacing w:before="120"/>
              <w:jc w:val="center"/>
              <w:rPr>
                <w:rFonts w:ascii="Arial" w:hAnsi="Arial" w:cs="Arial"/>
              </w:rPr>
            </w:pPr>
          </w:p>
        </w:tc>
        <w:tc>
          <w:tcPr>
            <w:tcW w:w="1080" w:type="dxa"/>
            <w:tcBorders>
              <w:top w:val="threeDEmboss" w:sz="6" w:space="0" w:color="000000"/>
              <w:left w:val="threeDEmboss" w:sz="6" w:space="0" w:color="000000"/>
              <w:bottom w:val="threeDEmboss" w:sz="6" w:space="0" w:color="000000"/>
              <w:right w:val="threeDEmboss" w:sz="6" w:space="0" w:color="000000"/>
            </w:tcBorders>
          </w:tcPr>
          <w:p w14:paraId="04214AC0" w14:textId="77777777" w:rsidR="00EA7C90" w:rsidRPr="004524B8" w:rsidRDefault="00EA7C90" w:rsidP="00916210">
            <w:pPr>
              <w:keepNext/>
              <w:keepLines/>
              <w:spacing w:before="120"/>
              <w:jc w:val="center"/>
              <w:rPr>
                <w:rFonts w:ascii="Arial" w:hAnsi="Arial" w:cs="Arial"/>
              </w:rPr>
            </w:pPr>
          </w:p>
        </w:tc>
      </w:tr>
      <w:tr w:rsidR="00EA7C90" w:rsidRPr="004524B8" w14:paraId="04214ACF" w14:textId="77777777" w:rsidTr="00193BA4">
        <w:trPr>
          <w:cantSplit/>
        </w:trPr>
        <w:tc>
          <w:tcPr>
            <w:tcW w:w="1440" w:type="dxa"/>
            <w:tcBorders>
              <w:top w:val="threeDEmboss" w:sz="6" w:space="0" w:color="000000"/>
              <w:left w:val="threeDEmboss" w:sz="6" w:space="0" w:color="000000"/>
              <w:bottom w:val="threeDEmboss" w:sz="6" w:space="0" w:color="000000"/>
              <w:right w:val="threeDEmboss" w:sz="6" w:space="0" w:color="000000"/>
            </w:tcBorders>
          </w:tcPr>
          <w:p w14:paraId="04214AC2" w14:textId="77777777" w:rsidR="00EA7C90" w:rsidRPr="004524B8" w:rsidRDefault="00EA7C90" w:rsidP="00916210">
            <w:pPr>
              <w:keepNext/>
              <w:keepLines/>
              <w:jc w:val="center"/>
              <w:rPr>
                <w:rFonts w:ascii="Arial" w:hAnsi="Arial" w:cs="Arial"/>
              </w:rPr>
            </w:pPr>
            <w:r w:rsidRPr="004524B8">
              <w:rPr>
                <w:rFonts w:ascii="Arial" w:hAnsi="Arial" w:cs="Arial"/>
              </w:rPr>
              <w:t>Unqualified</w:t>
            </w:r>
          </w:p>
        </w:tc>
        <w:tc>
          <w:tcPr>
            <w:tcW w:w="990" w:type="dxa"/>
            <w:tcBorders>
              <w:top w:val="threeDEmboss" w:sz="6" w:space="0" w:color="000000"/>
              <w:left w:val="threeDEmboss" w:sz="6" w:space="0" w:color="000000"/>
              <w:bottom w:val="threeDEmboss" w:sz="6" w:space="0" w:color="000000"/>
              <w:right w:val="threeDEmboss" w:sz="6" w:space="0" w:color="000000"/>
            </w:tcBorders>
          </w:tcPr>
          <w:p w14:paraId="04214AC3" w14:textId="77777777" w:rsidR="00EA7C90" w:rsidRPr="004524B8" w:rsidRDefault="00EA7C90" w:rsidP="00916210">
            <w:pPr>
              <w:keepNext/>
              <w:keepLines/>
              <w:jc w:val="center"/>
              <w:rPr>
                <w:rFonts w:ascii="Arial" w:hAnsi="Arial" w:cs="Arial"/>
              </w:rPr>
            </w:pPr>
            <w:r w:rsidRPr="004524B8">
              <w:rPr>
                <w:rFonts w:ascii="Arial" w:hAnsi="Arial" w:cs="Arial"/>
              </w:rPr>
              <w:t>X</w:t>
            </w:r>
          </w:p>
        </w:tc>
        <w:tc>
          <w:tcPr>
            <w:tcW w:w="540" w:type="dxa"/>
            <w:tcBorders>
              <w:top w:val="threeDEmboss" w:sz="6" w:space="0" w:color="000000"/>
              <w:left w:val="threeDEmboss" w:sz="6" w:space="0" w:color="000000"/>
              <w:bottom w:val="threeDEmboss" w:sz="6" w:space="0" w:color="000000"/>
              <w:right w:val="threeDEmboss" w:sz="6" w:space="0" w:color="000000"/>
            </w:tcBorders>
          </w:tcPr>
          <w:p w14:paraId="04214AC4" w14:textId="77777777" w:rsidR="00EA7C90" w:rsidRPr="004524B8" w:rsidRDefault="00EA7C90" w:rsidP="00916210">
            <w:pPr>
              <w:keepNext/>
              <w:keepLines/>
              <w:jc w:val="center"/>
              <w:rPr>
                <w:rFonts w:ascii="Arial" w:hAnsi="Arial" w:cs="Arial"/>
              </w:rPr>
            </w:pP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C5" w14:textId="77777777" w:rsidR="00EA7C90" w:rsidRPr="004524B8" w:rsidRDefault="00EA7C90" w:rsidP="00916210">
            <w:pPr>
              <w:keepNext/>
              <w:keepLines/>
              <w:jc w:val="center"/>
              <w:rPr>
                <w:rFonts w:ascii="Arial" w:hAnsi="Arial" w:cs="Arial"/>
              </w:rPr>
            </w:pP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C6" w14:textId="77777777" w:rsidR="00EA7C90" w:rsidRPr="004524B8" w:rsidRDefault="00EA7C90" w:rsidP="00916210">
            <w:pPr>
              <w:keepNext/>
              <w:keepLines/>
              <w:jc w:val="center"/>
              <w:rPr>
                <w:rFonts w:ascii="Arial" w:hAnsi="Arial" w:cs="Arial"/>
              </w:rPr>
            </w:pPr>
          </w:p>
        </w:tc>
        <w:tc>
          <w:tcPr>
            <w:tcW w:w="540" w:type="dxa"/>
            <w:tcBorders>
              <w:top w:val="threeDEmboss" w:sz="6" w:space="0" w:color="000000"/>
              <w:left w:val="threeDEmboss" w:sz="6" w:space="0" w:color="000000"/>
              <w:bottom w:val="threeDEmboss" w:sz="6" w:space="0" w:color="000000"/>
            </w:tcBorders>
          </w:tcPr>
          <w:p w14:paraId="04214AC7" w14:textId="77777777" w:rsidR="00EA7C90" w:rsidRPr="004524B8" w:rsidRDefault="00EA7C90" w:rsidP="00916210">
            <w:pPr>
              <w:keepNext/>
              <w:keepLines/>
              <w:jc w:val="center"/>
              <w:rPr>
                <w:rFonts w:ascii="Arial" w:hAnsi="Arial" w:cs="Arial"/>
              </w:rPr>
            </w:pPr>
          </w:p>
        </w:tc>
        <w:tc>
          <w:tcPr>
            <w:tcW w:w="810" w:type="dxa"/>
            <w:tcBorders>
              <w:top w:val="threeDEngrave" w:sz="6" w:space="0" w:color="000000"/>
              <w:left w:val="threeDEngrave" w:sz="6" w:space="0" w:color="000000"/>
            </w:tcBorders>
          </w:tcPr>
          <w:p w14:paraId="04214AC8" w14:textId="77777777" w:rsidR="00EA7C90" w:rsidRPr="004524B8" w:rsidRDefault="00EA7C90" w:rsidP="00916210">
            <w:pPr>
              <w:keepNext/>
              <w:keepLines/>
              <w:jc w:val="center"/>
              <w:rPr>
                <w:rFonts w:ascii="Arial" w:hAnsi="Arial" w:cs="Arial"/>
              </w:rPr>
            </w:pPr>
            <w:r w:rsidRPr="004524B8">
              <w:rPr>
                <w:rFonts w:ascii="Arial" w:hAnsi="Arial" w:cs="Arial"/>
              </w:rPr>
              <w:t>X</w:t>
            </w:r>
          </w:p>
        </w:tc>
        <w:tc>
          <w:tcPr>
            <w:tcW w:w="1170" w:type="dxa"/>
            <w:tcBorders>
              <w:top w:val="threeDEngrave" w:sz="6" w:space="0" w:color="000000"/>
              <w:left w:val="threeDEngrave" w:sz="6" w:space="0" w:color="000000"/>
              <w:right w:val="threeDEmboss" w:sz="6" w:space="0" w:color="000000"/>
            </w:tcBorders>
          </w:tcPr>
          <w:p w14:paraId="04214AC9" w14:textId="77777777" w:rsidR="00EA7C90" w:rsidRPr="004524B8" w:rsidRDefault="00EA7C90" w:rsidP="00916210">
            <w:pPr>
              <w:keepNext/>
              <w:keepLines/>
              <w:jc w:val="center"/>
              <w:rPr>
                <w:rFonts w:ascii="Arial" w:hAnsi="Arial" w:cs="Arial"/>
              </w:rPr>
            </w:pPr>
          </w:p>
        </w:tc>
        <w:tc>
          <w:tcPr>
            <w:tcW w:w="450" w:type="dxa"/>
            <w:tcBorders>
              <w:top w:val="threeDEmboss" w:sz="6" w:space="0" w:color="000000"/>
              <w:left w:val="nil"/>
              <w:bottom w:val="threeDEmboss" w:sz="6" w:space="0" w:color="000000"/>
              <w:right w:val="threeDEmboss" w:sz="6" w:space="0" w:color="000000"/>
            </w:tcBorders>
          </w:tcPr>
          <w:p w14:paraId="04214ACA" w14:textId="77777777" w:rsidR="00EA7C90" w:rsidRPr="004524B8" w:rsidRDefault="00EA7C90" w:rsidP="00916210">
            <w:pPr>
              <w:keepNext/>
              <w:keepLines/>
              <w:jc w:val="center"/>
              <w:rPr>
                <w:rFonts w:ascii="Arial" w:hAnsi="Arial" w:cs="Arial"/>
              </w:rPr>
            </w:pP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CB" w14:textId="77777777" w:rsidR="00EA7C90" w:rsidRPr="004524B8" w:rsidRDefault="00EA7C90" w:rsidP="00916210">
            <w:pPr>
              <w:keepNext/>
              <w:keepLines/>
              <w:jc w:val="center"/>
              <w:rPr>
                <w:rFonts w:ascii="Arial" w:hAnsi="Arial" w:cs="Arial"/>
              </w:rPr>
            </w:pP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CC" w14:textId="77777777" w:rsidR="00EA7C90" w:rsidRPr="004524B8" w:rsidRDefault="00EA7C90" w:rsidP="00916210">
            <w:pPr>
              <w:keepNext/>
              <w:keepLines/>
              <w:jc w:val="center"/>
              <w:rPr>
                <w:rFonts w:ascii="Arial" w:hAnsi="Arial" w:cs="Arial"/>
              </w:rPr>
            </w:pPr>
          </w:p>
        </w:tc>
        <w:tc>
          <w:tcPr>
            <w:tcW w:w="450" w:type="dxa"/>
            <w:tcBorders>
              <w:top w:val="threeDEmboss" w:sz="6" w:space="0" w:color="000000"/>
              <w:left w:val="threeDEmboss" w:sz="6" w:space="0" w:color="000000"/>
              <w:bottom w:val="threeDEmboss" w:sz="6" w:space="0" w:color="000000"/>
              <w:right w:val="threeDEmboss" w:sz="6" w:space="0" w:color="000000"/>
            </w:tcBorders>
          </w:tcPr>
          <w:p w14:paraId="04214ACD" w14:textId="77777777" w:rsidR="00EA7C90" w:rsidRPr="004524B8" w:rsidRDefault="00EA7C90" w:rsidP="00916210">
            <w:pPr>
              <w:keepNext/>
              <w:keepLines/>
              <w:jc w:val="center"/>
              <w:rPr>
                <w:rFonts w:ascii="Arial" w:hAnsi="Arial" w:cs="Arial"/>
              </w:rPr>
            </w:pPr>
          </w:p>
        </w:tc>
        <w:tc>
          <w:tcPr>
            <w:tcW w:w="1080" w:type="dxa"/>
            <w:tcBorders>
              <w:top w:val="threeDEmboss" w:sz="6" w:space="0" w:color="000000"/>
              <w:left w:val="threeDEmboss" w:sz="6" w:space="0" w:color="000000"/>
              <w:bottom w:val="threeDEmboss" w:sz="6" w:space="0" w:color="000000"/>
              <w:right w:val="threeDEmboss" w:sz="6" w:space="0" w:color="000000"/>
            </w:tcBorders>
          </w:tcPr>
          <w:p w14:paraId="04214ACE" w14:textId="77777777" w:rsidR="00EA7C90" w:rsidRPr="004524B8" w:rsidRDefault="00EA7C90" w:rsidP="00916210">
            <w:pPr>
              <w:keepNext/>
              <w:keepLines/>
              <w:jc w:val="center"/>
              <w:rPr>
                <w:rFonts w:ascii="Arial" w:hAnsi="Arial" w:cs="Arial"/>
              </w:rPr>
            </w:pPr>
          </w:p>
        </w:tc>
      </w:tr>
      <w:tr w:rsidR="00EA7C90" w:rsidRPr="004524B8" w14:paraId="04214AD8" w14:textId="77777777" w:rsidTr="00193BA4">
        <w:trPr>
          <w:cantSplit/>
          <w:trHeight w:val="945"/>
        </w:trPr>
        <w:tc>
          <w:tcPr>
            <w:tcW w:w="1440" w:type="dxa"/>
            <w:tcBorders>
              <w:top w:val="threeDEmboss" w:sz="6" w:space="0" w:color="000000"/>
              <w:left w:val="threeDEmboss" w:sz="6" w:space="0" w:color="000000"/>
              <w:bottom w:val="threeDEmboss" w:sz="6" w:space="0" w:color="000000"/>
              <w:right w:val="threeDEmboss" w:sz="6" w:space="0" w:color="000000"/>
            </w:tcBorders>
            <w:vAlign w:val="center"/>
          </w:tcPr>
          <w:p w14:paraId="04214AD0" w14:textId="77777777" w:rsidR="00EA7C90" w:rsidRPr="004524B8" w:rsidRDefault="00EA7C90" w:rsidP="00916210">
            <w:pPr>
              <w:keepNext/>
              <w:keepLines/>
              <w:jc w:val="center"/>
              <w:rPr>
                <w:rFonts w:ascii="Arial" w:hAnsi="Arial" w:cs="Arial"/>
              </w:rPr>
            </w:pPr>
            <w:r w:rsidRPr="004524B8">
              <w:rPr>
                <w:rFonts w:ascii="Arial" w:hAnsi="Arial" w:cs="Arial"/>
              </w:rPr>
              <w:t>Frequency</w:t>
            </w:r>
          </w:p>
        </w:tc>
        <w:tc>
          <w:tcPr>
            <w:tcW w:w="990" w:type="dxa"/>
            <w:tcBorders>
              <w:top w:val="threeDEmboss" w:sz="6" w:space="0" w:color="000000"/>
              <w:left w:val="threeDEmboss" w:sz="6" w:space="0" w:color="000000"/>
              <w:bottom w:val="threeDEmboss" w:sz="6" w:space="0" w:color="000000"/>
            </w:tcBorders>
            <w:vAlign w:val="center"/>
          </w:tcPr>
          <w:p w14:paraId="04214AD1" w14:textId="77777777" w:rsidR="00EA7C90" w:rsidRPr="004524B8" w:rsidRDefault="00EA7C90" w:rsidP="00916210">
            <w:pPr>
              <w:keepNext/>
              <w:keepLines/>
              <w:rPr>
                <w:rFonts w:ascii="Arial" w:hAnsi="Arial" w:cs="Arial"/>
                <w:b/>
              </w:rPr>
            </w:pPr>
            <w:r w:rsidRPr="004524B8">
              <w:rPr>
                <w:rFonts w:ascii="Arial" w:hAnsi="Arial" w:cs="Arial"/>
              </w:rPr>
              <w:t>36 Months</w:t>
            </w:r>
          </w:p>
        </w:tc>
        <w:tc>
          <w:tcPr>
            <w:tcW w:w="1980" w:type="dxa"/>
            <w:gridSpan w:val="4"/>
            <w:tcBorders>
              <w:top w:val="threeDEmboss" w:sz="6" w:space="0" w:color="000000"/>
              <w:left w:val="threeDEmboss" w:sz="6" w:space="0" w:color="000000"/>
              <w:bottom w:val="threeDEmboss" w:sz="6" w:space="0" w:color="000000"/>
            </w:tcBorders>
            <w:vAlign w:val="center"/>
          </w:tcPr>
          <w:p w14:paraId="04214AD2" w14:textId="3C13BC4E" w:rsidR="00EA7C90" w:rsidRPr="004524B8" w:rsidRDefault="0073666C" w:rsidP="00916210">
            <w:pPr>
              <w:keepNext/>
              <w:keepLines/>
              <w:jc w:val="center"/>
              <w:rPr>
                <w:rFonts w:ascii="Arial" w:hAnsi="Arial" w:cs="Arial"/>
              </w:rPr>
            </w:pPr>
            <w:r w:rsidRPr="0073666C">
              <w:rPr>
                <w:rFonts w:ascii="Arial" w:hAnsi="Arial" w:cs="Arial"/>
                <w:highlight w:val="yellow"/>
              </w:rPr>
              <w:t>36</w:t>
            </w:r>
            <w:r w:rsidR="00EA7C90" w:rsidRPr="0073666C">
              <w:rPr>
                <w:rFonts w:ascii="Arial" w:hAnsi="Arial" w:cs="Arial"/>
                <w:highlight w:val="yellow"/>
              </w:rPr>
              <w:t xml:space="preserve"> Months</w:t>
            </w:r>
          </w:p>
        </w:tc>
        <w:tc>
          <w:tcPr>
            <w:tcW w:w="810" w:type="dxa"/>
            <w:tcBorders>
              <w:top w:val="threeDEngrave" w:sz="6" w:space="0" w:color="000000"/>
              <w:left w:val="threeDEngrave" w:sz="6" w:space="0" w:color="000000"/>
              <w:bottom w:val="threeDEmboss" w:sz="6" w:space="0" w:color="000000"/>
              <w:right w:val="threeDEmboss" w:sz="6" w:space="0" w:color="000000"/>
            </w:tcBorders>
            <w:vAlign w:val="center"/>
          </w:tcPr>
          <w:p w14:paraId="04214AD3" w14:textId="77777777" w:rsidR="00EA7C90" w:rsidRPr="004524B8" w:rsidRDefault="00EA7C90" w:rsidP="00916210">
            <w:pPr>
              <w:keepNext/>
              <w:keepLines/>
              <w:jc w:val="center"/>
              <w:rPr>
                <w:rFonts w:ascii="Arial" w:hAnsi="Arial" w:cs="Arial"/>
              </w:rPr>
            </w:pPr>
            <w:r w:rsidRPr="004524B8">
              <w:rPr>
                <w:rFonts w:ascii="Arial" w:hAnsi="Arial" w:cs="Arial"/>
              </w:rPr>
              <w:t>36 Months</w:t>
            </w:r>
          </w:p>
        </w:tc>
        <w:tc>
          <w:tcPr>
            <w:tcW w:w="1170" w:type="dxa"/>
            <w:tcBorders>
              <w:top w:val="threeDEmboss" w:sz="6" w:space="0" w:color="000000"/>
              <w:left w:val="nil"/>
              <w:bottom w:val="threeDEngrave" w:sz="6" w:space="0" w:color="000000"/>
              <w:right w:val="threeDEngrave" w:sz="6" w:space="0" w:color="000000"/>
            </w:tcBorders>
            <w:vAlign w:val="center"/>
          </w:tcPr>
          <w:p w14:paraId="04214AD4" w14:textId="77777777" w:rsidR="00EA7C90" w:rsidRPr="004524B8" w:rsidRDefault="00EA7C90" w:rsidP="00916210">
            <w:pPr>
              <w:keepNext/>
              <w:keepLines/>
              <w:jc w:val="center"/>
              <w:rPr>
                <w:rFonts w:ascii="Arial" w:hAnsi="Arial" w:cs="Arial"/>
                <w:b/>
                <w:color w:val="FF0000"/>
              </w:rPr>
            </w:pPr>
            <w:r w:rsidRPr="004524B8">
              <w:rPr>
                <w:rFonts w:ascii="Arial" w:hAnsi="Arial" w:cs="Arial"/>
              </w:rPr>
              <w:t>36 Months</w:t>
            </w:r>
          </w:p>
        </w:tc>
        <w:tc>
          <w:tcPr>
            <w:tcW w:w="1800" w:type="dxa"/>
            <w:gridSpan w:val="4"/>
            <w:tcBorders>
              <w:top w:val="threeDEmboss" w:sz="6" w:space="0" w:color="000000"/>
              <w:left w:val="nil"/>
              <w:bottom w:val="threeDEmboss" w:sz="6" w:space="0" w:color="000000"/>
              <w:right w:val="threeDEmboss" w:sz="6" w:space="0" w:color="000000"/>
            </w:tcBorders>
          </w:tcPr>
          <w:p w14:paraId="04214AD5" w14:textId="77777777" w:rsidR="00EA7C90" w:rsidRPr="004524B8" w:rsidRDefault="00EA7C90" w:rsidP="00916210">
            <w:pPr>
              <w:keepNext/>
              <w:keepLines/>
              <w:jc w:val="center"/>
              <w:rPr>
                <w:rFonts w:ascii="Arial" w:hAnsi="Arial" w:cs="Arial"/>
                <w:b/>
                <w:color w:val="FF0000"/>
              </w:rPr>
            </w:pPr>
            <w:r w:rsidRPr="004524B8">
              <w:rPr>
                <w:rFonts w:ascii="Arial" w:hAnsi="Arial" w:cs="Arial"/>
              </w:rPr>
              <w:t>Meet Local Regulatory Requirement or every 12 months</w:t>
            </w:r>
          </w:p>
        </w:tc>
        <w:tc>
          <w:tcPr>
            <w:tcW w:w="1080" w:type="dxa"/>
            <w:tcBorders>
              <w:top w:val="threeDEmboss" w:sz="6" w:space="0" w:color="000000"/>
              <w:left w:val="threeDEmboss" w:sz="6" w:space="0" w:color="000000"/>
              <w:bottom w:val="threeDEmboss" w:sz="6" w:space="0" w:color="000000"/>
              <w:right w:val="threeDEmboss" w:sz="6" w:space="0" w:color="000000"/>
            </w:tcBorders>
          </w:tcPr>
          <w:p w14:paraId="04214AD6" w14:textId="77777777" w:rsidR="00EA7C90" w:rsidRPr="004524B8" w:rsidRDefault="00EA7C90" w:rsidP="00916210">
            <w:pPr>
              <w:keepNext/>
              <w:keepLines/>
              <w:jc w:val="center"/>
              <w:rPr>
                <w:rFonts w:ascii="Arial" w:hAnsi="Arial" w:cs="Arial"/>
              </w:rPr>
            </w:pPr>
          </w:p>
          <w:p w14:paraId="04214AD7" w14:textId="77777777" w:rsidR="00EA7C90" w:rsidRPr="004524B8" w:rsidRDefault="00EA7C90" w:rsidP="00916210">
            <w:pPr>
              <w:keepNext/>
              <w:keepLines/>
              <w:jc w:val="center"/>
              <w:rPr>
                <w:rFonts w:ascii="Arial" w:hAnsi="Arial" w:cs="Arial"/>
              </w:rPr>
            </w:pPr>
            <w:r w:rsidRPr="004524B8">
              <w:rPr>
                <w:rFonts w:ascii="Arial" w:hAnsi="Arial" w:cs="Arial"/>
              </w:rPr>
              <w:t>As Necessary</w:t>
            </w:r>
          </w:p>
        </w:tc>
      </w:tr>
    </w:tbl>
    <w:p w14:paraId="04214AD9" w14:textId="77777777" w:rsidR="00EA7C90" w:rsidRPr="004524B8" w:rsidRDefault="00EA7C90" w:rsidP="00EA7C90">
      <w:pPr>
        <w:keepNext/>
        <w:keepLines/>
        <w:spacing w:before="40"/>
        <w:ind w:left="806" w:hanging="806"/>
        <w:rPr>
          <w:rFonts w:ascii="Arial" w:hAnsi="Arial" w:cs="Arial"/>
          <w:b/>
          <w:sz w:val="18"/>
        </w:rPr>
      </w:pPr>
      <w:r w:rsidRPr="004524B8">
        <w:rPr>
          <w:rFonts w:ascii="Arial" w:hAnsi="Arial" w:cs="Arial"/>
          <w:b/>
          <w:sz w:val="18"/>
        </w:rPr>
        <w:t>Note 1:</w:t>
      </w:r>
      <w:r w:rsidRPr="004524B8">
        <w:rPr>
          <w:rFonts w:ascii="Arial" w:hAnsi="Arial" w:cs="Arial"/>
          <w:b/>
          <w:sz w:val="18"/>
        </w:rPr>
        <w:tab/>
        <w:t>“Qualified” personnel need not have Medical and Emergency Response Training if they never serve as a Safety Back-up for other “Qualified” individuals.</w:t>
      </w:r>
    </w:p>
    <w:p w14:paraId="04214ADA" w14:textId="77777777" w:rsidR="00EA7C90" w:rsidRPr="004524B8" w:rsidRDefault="00EA7C90" w:rsidP="00EA7C90">
      <w:pPr>
        <w:keepNext/>
        <w:keepLines/>
        <w:ind w:left="810" w:hanging="810"/>
        <w:rPr>
          <w:rFonts w:ascii="Arial" w:hAnsi="Arial" w:cs="Arial"/>
          <w:b/>
          <w:sz w:val="18"/>
        </w:rPr>
      </w:pPr>
    </w:p>
    <w:p w14:paraId="04214ADB" w14:textId="77777777" w:rsidR="00EA7C90" w:rsidRPr="004524B8" w:rsidRDefault="00EA7C90" w:rsidP="00EA7C90">
      <w:pPr>
        <w:keepNext/>
        <w:keepLines/>
        <w:ind w:left="810" w:hanging="810"/>
        <w:rPr>
          <w:rFonts w:ascii="Arial" w:hAnsi="Arial" w:cs="Arial"/>
          <w:b/>
          <w:sz w:val="22"/>
        </w:rPr>
      </w:pPr>
      <w:r w:rsidRPr="004524B8">
        <w:rPr>
          <w:rFonts w:ascii="Arial" w:hAnsi="Arial" w:cs="Arial"/>
          <w:b/>
          <w:sz w:val="22"/>
        </w:rPr>
        <w:t>Legend</w:t>
      </w:r>
    </w:p>
    <w:p w14:paraId="04214ADC" w14:textId="77777777" w:rsidR="00EA7C90" w:rsidRPr="004524B8" w:rsidRDefault="00EA7C90" w:rsidP="00EA7C90">
      <w:pPr>
        <w:pStyle w:val="BodyTextIndent2"/>
        <w:ind w:left="1080"/>
        <w:rPr>
          <w:rFonts w:ascii="Arial" w:hAnsi="Arial" w:cs="Arial"/>
        </w:rPr>
      </w:pPr>
      <w:r w:rsidRPr="004524B8">
        <w:rPr>
          <w:rFonts w:ascii="Arial" w:hAnsi="Arial" w:cs="Arial"/>
        </w:rPr>
        <w:t xml:space="preserve">A = Basic Electrical Safety Awareness </w:t>
      </w:r>
    </w:p>
    <w:p w14:paraId="04214ADD" w14:textId="77777777" w:rsidR="00EA7C90" w:rsidRPr="004524B8" w:rsidRDefault="00EA7C90" w:rsidP="00EA7C90">
      <w:pPr>
        <w:pStyle w:val="BodyTextIndent2"/>
        <w:ind w:left="1080"/>
        <w:rPr>
          <w:rFonts w:ascii="Arial" w:hAnsi="Arial" w:cs="Arial"/>
        </w:rPr>
      </w:pPr>
      <w:r w:rsidRPr="004524B8">
        <w:rPr>
          <w:rFonts w:ascii="Arial" w:hAnsi="Arial" w:cs="Arial"/>
        </w:rPr>
        <w:t xml:space="preserve"> (B-E) = Formal Electrical Safety Training </w:t>
      </w:r>
    </w:p>
    <w:p w14:paraId="04214ADE" w14:textId="77777777" w:rsidR="00EA7C90" w:rsidRPr="004524B8" w:rsidRDefault="00EA7C90" w:rsidP="00EA7C90">
      <w:pPr>
        <w:pStyle w:val="BodyTextIndent2"/>
        <w:ind w:left="1440"/>
        <w:rPr>
          <w:rFonts w:ascii="Arial" w:hAnsi="Arial" w:cs="Arial"/>
        </w:rPr>
      </w:pPr>
      <w:r w:rsidRPr="004524B8">
        <w:rPr>
          <w:rFonts w:ascii="Arial" w:hAnsi="Arial" w:cs="Arial"/>
        </w:rPr>
        <w:t>B = Skills and techniques to distinguish energized parts</w:t>
      </w:r>
    </w:p>
    <w:p w14:paraId="04214ADF" w14:textId="77777777" w:rsidR="00EA7C90" w:rsidRPr="004524B8" w:rsidRDefault="00EA7C90" w:rsidP="00EA7C90">
      <w:pPr>
        <w:pStyle w:val="BodyTextIndent2"/>
        <w:ind w:left="1440"/>
        <w:rPr>
          <w:rFonts w:ascii="Arial" w:hAnsi="Arial" w:cs="Arial"/>
        </w:rPr>
      </w:pPr>
      <w:r w:rsidRPr="004524B8">
        <w:rPr>
          <w:rFonts w:ascii="Arial" w:hAnsi="Arial" w:cs="Arial"/>
        </w:rPr>
        <w:t>C = Skills and techniques to determine nominal voltage</w:t>
      </w:r>
    </w:p>
    <w:p w14:paraId="04214AE0" w14:textId="77777777" w:rsidR="00EA7C90" w:rsidRPr="004524B8" w:rsidRDefault="00EA7C90" w:rsidP="00EA7C90">
      <w:pPr>
        <w:pStyle w:val="BodyTextIndent2"/>
        <w:ind w:left="1440"/>
        <w:rPr>
          <w:rFonts w:ascii="Arial" w:hAnsi="Arial" w:cs="Arial"/>
        </w:rPr>
      </w:pPr>
      <w:r w:rsidRPr="004524B8">
        <w:rPr>
          <w:rFonts w:ascii="Arial" w:hAnsi="Arial" w:cs="Arial"/>
        </w:rPr>
        <w:t>D = Information and knowledge to determine clearance distances</w:t>
      </w:r>
    </w:p>
    <w:p w14:paraId="04214AE1" w14:textId="77777777" w:rsidR="00EA7C90" w:rsidRPr="004524B8" w:rsidRDefault="00EA7C90" w:rsidP="00EA7C90">
      <w:pPr>
        <w:pStyle w:val="BodyTextIndent2"/>
        <w:ind w:left="1440"/>
        <w:rPr>
          <w:rFonts w:ascii="Arial" w:hAnsi="Arial" w:cs="Arial"/>
        </w:rPr>
      </w:pPr>
      <w:r w:rsidRPr="004524B8">
        <w:rPr>
          <w:rFonts w:ascii="Arial" w:hAnsi="Arial" w:cs="Arial"/>
        </w:rPr>
        <w:t>E = Safety-related work practices</w:t>
      </w:r>
    </w:p>
    <w:p w14:paraId="04214AE2" w14:textId="4975DB89" w:rsidR="00EA7C90" w:rsidRPr="004524B8" w:rsidRDefault="00193BA4" w:rsidP="00EA7C90">
      <w:pPr>
        <w:pStyle w:val="BodyTextIndent2"/>
        <w:ind w:left="1080"/>
        <w:rPr>
          <w:rFonts w:ascii="Arial" w:hAnsi="Arial" w:cs="Arial"/>
        </w:rPr>
      </w:pPr>
      <w:r>
        <w:rPr>
          <w:rFonts w:ascii="Arial" w:hAnsi="Arial" w:cs="Arial"/>
        </w:rPr>
        <w:t>F = Lock Out</w:t>
      </w:r>
      <w:r w:rsidR="00EA7C90" w:rsidRPr="004524B8">
        <w:rPr>
          <w:rFonts w:ascii="Arial" w:hAnsi="Arial" w:cs="Arial"/>
        </w:rPr>
        <w:t xml:space="preserve"> Affected</w:t>
      </w:r>
    </w:p>
    <w:p w14:paraId="04214AE3" w14:textId="400D7C21" w:rsidR="00EA7C90" w:rsidRPr="004524B8" w:rsidRDefault="00193BA4" w:rsidP="00EA7C90">
      <w:pPr>
        <w:pStyle w:val="BodyTextIndent2"/>
        <w:ind w:left="1080"/>
        <w:rPr>
          <w:rFonts w:ascii="Arial" w:hAnsi="Arial" w:cs="Arial"/>
        </w:rPr>
      </w:pPr>
      <w:r>
        <w:rPr>
          <w:rFonts w:ascii="Arial" w:hAnsi="Arial" w:cs="Arial"/>
        </w:rPr>
        <w:t>G = Lock Out</w:t>
      </w:r>
      <w:r w:rsidR="00EA7C90" w:rsidRPr="004524B8">
        <w:rPr>
          <w:rFonts w:ascii="Arial" w:hAnsi="Arial" w:cs="Arial"/>
        </w:rPr>
        <w:t xml:space="preserve"> </w:t>
      </w:r>
      <w:r>
        <w:rPr>
          <w:rFonts w:ascii="Arial" w:hAnsi="Arial" w:cs="Arial"/>
        </w:rPr>
        <w:t>Tag Out</w:t>
      </w:r>
      <w:r w:rsidR="00EA7C90" w:rsidRPr="004524B8">
        <w:rPr>
          <w:rFonts w:ascii="Arial" w:hAnsi="Arial" w:cs="Arial"/>
        </w:rPr>
        <w:t xml:space="preserve"> - Authorized</w:t>
      </w:r>
    </w:p>
    <w:p w14:paraId="04214AE4" w14:textId="77777777" w:rsidR="00EA7C90" w:rsidRPr="004524B8" w:rsidRDefault="00EA7C90" w:rsidP="00EA7C90">
      <w:pPr>
        <w:pStyle w:val="BodyTextIndent2"/>
        <w:ind w:left="1080"/>
        <w:rPr>
          <w:rFonts w:ascii="Arial" w:hAnsi="Arial" w:cs="Arial"/>
        </w:rPr>
      </w:pPr>
      <w:r w:rsidRPr="004524B8">
        <w:rPr>
          <w:rFonts w:ascii="Arial" w:hAnsi="Arial" w:cs="Arial"/>
        </w:rPr>
        <w:t>(H-K) = Medical &amp; Emergency Response</w:t>
      </w:r>
    </w:p>
    <w:p w14:paraId="04214AE5" w14:textId="77777777" w:rsidR="00EA7C90" w:rsidRPr="004524B8" w:rsidRDefault="00EA7C90" w:rsidP="00EA7C90">
      <w:pPr>
        <w:pStyle w:val="BodyTextIndent2"/>
        <w:ind w:left="1440"/>
        <w:rPr>
          <w:rFonts w:ascii="Arial" w:hAnsi="Arial" w:cs="Arial"/>
        </w:rPr>
      </w:pPr>
      <w:r w:rsidRPr="004524B8">
        <w:rPr>
          <w:rFonts w:ascii="Arial" w:hAnsi="Arial" w:cs="Arial"/>
        </w:rPr>
        <w:t xml:space="preserve">H = Cardiopulmonary Resuscitation (CPR) </w:t>
      </w:r>
    </w:p>
    <w:p w14:paraId="04214AE6" w14:textId="77777777" w:rsidR="00EA7C90" w:rsidRPr="004524B8" w:rsidRDefault="00EA7C90" w:rsidP="00EA7C90">
      <w:pPr>
        <w:pStyle w:val="BodyTextIndent2"/>
        <w:ind w:left="1440"/>
        <w:rPr>
          <w:rFonts w:ascii="Arial" w:hAnsi="Arial" w:cs="Arial"/>
        </w:rPr>
      </w:pPr>
      <w:r w:rsidRPr="004524B8">
        <w:rPr>
          <w:rFonts w:ascii="Arial" w:hAnsi="Arial" w:cs="Arial"/>
        </w:rPr>
        <w:t>I = First aid</w:t>
      </w:r>
    </w:p>
    <w:p w14:paraId="04214AE7" w14:textId="77777777" w:rsidR="00EA7C90" w:rsidRPr="004524B8" w:rsidRDefault="00EA7C90" w:rsidP="00EA7C90">
      <w:pPr>
        <w:pStyle w:val="BodyTextIndent2"/>
        <w:ind w:left="1440"/>
        <w:rPr>
          <w:rFonts w:ascii="Arial" w:hAnsi="Arial" w:cs="Arial"/>
        </w:rPr>
      </w:pPr>
      <w:r w:rsidRPr="004524B8">
        <w:rPr>
          <w:rFonts w:ascii="Arial" w:hAnsi="Arial" w:cs="Arial"/>
        </w:rPr>
        <w:t>J = Rescue procedures/Emergency Response</w:t>
      </w:r>
    </w:p>
    <w:p w14:paraId="04214AE8" w14:textId="77777777" w:rsidR="00EA7C90" w:rsidRPr="004524B8" w:rsidRDefault="00EA7C90" w:rsidP="00EA7C90">
      <w:pPr>
        <w:pStyle w:val="BodyTextIndent2"/>
        <w:ind w:left="1440"/>
        <w:rPr>
          <w:rFonts w:ascii="Arial" w:hAnsi="Arial" w:cs="Arial"/>
        </w:rPr>
      </w:pPr>
      <w:r w:rsidRPr="004524B8">
        <w:rPr>
          <w:rFonts w:ascii="Arial" w:hAnsi="Arial" w:cs="Arial"/>
        </w:rPr>
        <w:t>K = Bloodborne Pathogens</w:t>
      </w:r>
    </w:p>
    <w:p w14:paraId="04214AE9" w14:textId="77777777" w:rsidR="00EA7C90" w:rsidRPr="004524B8" w:rsidRDefault="00EA7C90" w:rsidP="00EA7C90">
      <w:pPr>
        <w:pStyle w:val="BodyTextIndent2"/>
        <w:ind w:left="1080"/>
        <w:rPr>
          <w:rFonts w:ascii="Arial" w:hAnsi="Arial" w:cs="Arial"/>
        </w:rPr>
      </w:pPr>
      <w:r w:rsidRPr="004524B8">
        <w:rPr>
          <w:rFonts w:ascii="Arial" w:hAnsi="Arial" w:cs="Arial"/>
        </w:rPr>
        <w:t>L = Specific equipment/System training</w:t>
      </w:r>
    </w:p>
    <w:p w14:paraId="04214AEA" w14:textId="77777777" w:rsidR="00EA7C90" w:rsidRPr="004524B8" w:rsidRDefault="00EA7C90" w:rsidP="00EA7C90">
      <w:pPr>
        <w:pStyle w:val="BodyText"/>
        <w:rPr>
          <w:rFonts w:ascii="Arial" w:hAnsi="Arial" w:cs="Arial"/>
        </w:rPr>
      </w:pPr>
    </w:p>
    <w:p w14:paraId="04214AEB" w14:textId="77777777" w:rsidR="00EA7C90" w:rsidRPr="004524B8" w:rsidRDefault="00EA7C90" w:rsidP="00EA7C90">
      <w:pPr>
        <w:keepNext/>
        <w:keepLines/>
        <w:rPr>
          <w:rFonts w:ascii="Arial" w:hAnsi="Arial" w:cs="Arial"/>
        </w:rPr>
      </w:pPr>
    </w:p>
    <w:p w14:paraId="04214AEC" w14:textId="77777777" w:rsidR="00EA7C90" w:rsidRDefault="00EA7C90"/>
    <w:p w14:paraId="04214AED" w14:textId="77777777" w:rsidR="00071A91" w:rsidRDefault="00071A91"/>
    <w:p w14:paraId="04214AEE" w14:textId="77777777" w:rsidR="00071A91" w:rsidRDefault="00071A91"/>
    <w:p w14:paraId="04214AEF" w14:textId="77777777" w:rsidR="00071A91" w:rsidRDefault="00071A91"/>
    <w:p w14:paraId="04214AF0" w14:textId="77777777" w:rsidR="00071A91" w:rsidRDefault="00071A91" w:rsidP="00FC4622">
      <w:pPr>
        <w:pStyle w:val="AppendixHeading"/>
        <w:ind w:left="360"/>
      </w:pPr>
      <w:bookmarkStart w:id="685" w:name="_Toc390843833"/>
      <w:bookmarkEnd w:id="685"/>
    </w:p>
    <w:p w14:paraId="04214AF1" w14:textId="77777777" w:rsidR="00071A91" w:rsidRDefault="00071A91" w:rsidP="00071A91">
      <w:pPr>
        <w:jc w:val="center"/>
        <w:rPr>
          <w:rFonts w:ascii="Arial" w:hAnsi="Arial" w:cs="Arial"/>
          <w:b/>
        </w:rPr>
      </w:pPr>
    </w:p>
    <w:p w14:paraId="04214AF2" w14:textId="77777777" w:rsidR="00071A91" w:rsidRPr="00DD5DDB" w:rsidRDefault="00071A91" w:rsidP="00DD5DDB">
      <w:pPr>
        <w:pStyle w:val="AppendixHeading"/>
        <w:numPr>
          <w:ilvl w:val="0"/>
          <w:numId w:val="0"/>
        </w:numPr>
        <w:rPr>
          <w:rFonts w:cs="Arial"/>
        </w:rPr>
      </w:pPr>
      <w:bookmarkStart w:id="686" w:name="_Toc390843482"/>
      <w:bookmarkStart w:id="687" w:name="_Toc390843834"/>
      <w:r w:rsidRPr="00DD5DDB">
        <w:rPr>
          <w:rFonts w:cs="Arial"/>
        </w:rPr>
        <w:t>Electrical PPE Inspection Intervals</w:t>
      </w:r>
      <w:bookmarkEnd w:id="686"/>
      <w:bookmarkEnd w:id="687"/>
    </w:p>
    <w:p w14:paraId="04214AF3" w14:textId="77777777" w:rsidR="00251DC5" w:rsidRDefault="00251DC5" w:rsidP="00071A91">
      <w:pPr>
        <w:jc w:val="center"/>
        <w:rPr>
          <w:rFonts w:ascii="Arial" w:hAnsi="Arial" w:cs="Arial"/>
          <w:b/>
        </w:rPr>
      </w:pPr>
    </w:p>
    <w:tbl>
      <w:tblPr>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3386"/>
        <w:gridCol w:w="3386"/>
      </w:tblGrid>
      <w:tr w:rsidR="00071A91" w14:paraId="04214AF8" w14:textId="77777777" w:rsidTr="00F21B3E">
        <w:trPr>
          <w:trHeight w:val="422"/>
          <w:jc w:val="center"/>
        </w:trPr>
        <w:tc>
          <w:tcPr>
            <w:tcW w:w="3386" w:type="dxa"/>
          </w:tcPr>
          <w:p w14:paraId="04214AF4" w14:textId="77777777" w:rsidR="00071A91" w:rsidRPr="001503C8" w:rsidRDefault="00071A91" w:rsidP="00F21B3E">
            <w:pPr>
              <w:pStyle w:val="Default"/>
              <w:jc w:val="center"/>
              <w:rPr>
                <w:rFonts w:ascii="Arial" w:hAnsi="Arial" w:cs="Arial"/>
                <w:b/>
                <w:bCs/>
                <w:sz w:val="20"/>
                <w:szCs w:val="20"/>
              </w:rPr>
            </w:pPr>
          </w:p>
          <w:p w14:paraId="04214AF5" w14:textId="77777777" w:rsidR="00071A91" w:rsidRPr="001503C8" w:rsidRDefault="00071A91" w:rsidP="00F21B3E">
            <w:pPr>
              <w:pStyle w:val="Default"/>
              <w:jc w:val="center"/>
              <w:rPr>
                <w:rFonts w:ascii="Arial" w:hAnsi="Arial" w:cs="Arial"/>
                <w:b/>
                <w:sz w:val="20"/>
                <w:szCs w:val="20"/>
              </w:rPr>
            </w:pPr>
            <w:r w:rsidRPr="001503C8">
              <w:rPr>
                <w:rFonts w:ascii="Arial" w:hAnsi="Arial" w:cs="Arial"/>
                <w:b/>
                <w:bCs/>
                <w:sz w:val="20"/>
                <w:szCs w:val="20"/>
              </w:rPr>
              <w:t>Rubber Insulating Equipment</w:t>
            </w:r>
          </w:p>
        </w:tc>
        <w:tc>
          <w:tcPr>
            <w:tcW w:w="3386" w:type="dxa"/>
          </w:tcPr>
          <w:p w14:paraId="04214AF6" w14:textId="77777777" w:rsidR="00071A91" w:rsidRPr="001503C8" w:rsidRDefault="00071A91" w:rsidP="00F21B3E">
            <w:pPr>
              <w:pStyle w:val="Default"/>
              <w:jc w:val="center"/>
              <w:rPr>
                <w:rFonts w:ascii="Arial" w:hAnsi="Arial" w:cs="Arial"/>
                <w:b/>
                <w:bCs/>
                <w:sz w:val="20"/>
                <w:szCs w:val="20"/>
              </w:rPr>
            </w:pPr>
          </w:p>
          <w:p w14:paraId="04214AF7" w14:textId="77777777" w:rsidR="00071A91" w:rsidRPr="001503C8" w:rsidRDefault="00071A91" w:rsidP="00F21B3E">
            <w:pPr>
              <w:pStyle w:val="Default"/>
              <w:jc w:val="center"/>
              <w:rPr>
                <w:rFonts w:ascii="Arial" w:hAnsi="Arial" w:cs="Arial"/>
                <w:b/>
                <w:sz w:val="20"/>
                <w:szCs w:val="20"/>
              </w:rPr>
            </w:pPr>
            <w:r w:rsidRPr="001503C8">
              <w:rPr>
                <w:rFonts w:ascii="Arial" w:hAnsi="Arial" w:cs="Arial"/>
                <w:b/>
                <w:bCs/>
                <w:sz w:val="20"/>
                <w:szCs w:val="20"/>
              </w:rPr>
              <w:t>Testing Interval</w:t>
            </w:r>
          </w:p>
        </w:tc>
      </w:tr>
      <w:tr w:rsidR="00071A91" w14:paraId="04214AFB" w14:textId="77777777" w:rsidTr="00F21B3E">
        <w:trPr>
          <w:trHeight w:val="665"/>
          <w:jc w:val="center"/>
        </w:trPr>
        <w:tc>
          <w:tcPr>
            <w:tcW w:w="3386" w:type="dxa"/>
            <w:vAlign w:val="center"/>
          </w:tcPr>
          <w:p w14:paraId="04214AF9" w14:textId="77777777" w:rsidR="00071A91" w:rsidRPr="00071A91" w:rsidRDefault="00071A91" w:rsidP="00F21B3E">
            <w:pPr>
              <w:pStyle w:val="Default"/>
              <w:rPr>
                <w:rFonts w:ascii="Arial" w:hAnsi="Arial" w:cs="Arial"/>
                <w:sz w:val="20"/>
                <w:szCs w:val="20"/>
              </w:rPr>
            </w:pPr>
            <w:r w:rsidRPr="00071A91">
              <w:rPr>
                <w:rFonts w:ascii="Arial" w:hAnsi="Arial" w:cs="Arial"/>
                <w:sz w:val="20"/>
                <w:szCs w:val="20"/>
              </w:rPr>
              <w:t xml:space="preserve">Blankets </w:t>
            </w:r>
          </w:p>
        </w:tc>
        <w:tc>
          <w:tcPr>
            <w:tcW w:w="3386" w:type="dxa"/>
            <w:vAlign w:val="center"/>
          </w:tcPr>
          <w:p w14:paraId="04214AFA" w14:textId="77777777" w:rsidR="00071A91" w:rsidRPr="00071A91" w:rsidRDefault="00071A91" w:rsidP="00F21B3E">
            <w:pPr>
              <w:pStyle w:val="Default"/>
              <w:rPr>
                <w:rFonts w:ascii="Arial" w:hAnsi="Arial" w:cs="Arial"/>
                <w:sz w:val="20"/>
                <w:szCs w:val="20"/>
              </w:rPr>
            </w:pPr>
            <w:r w:rsidRPr="00071A91">
              <w:rPr>
                <w:rFonts w:ascii="Arial" w:hAnsi="Arial" w:cs="Arial"/>
                <w:sz w:val="20"/>
                <w:szCs w:val="20"/>
              </w:rPr>
              <w:t xml:space="preserve">Before first issue; every 12 months thereafter </w:t>
            </w:r>
          </w:p>
        </w:tc>
      </w:tr>
      <w:tr w:rsidR="00071A91" w14:paraId="04214AFE" w14:textId="77777777" w:rsidTr="00F21B3E">
        <w:trPr>
          <w:trHeight w:val="377"/>
          <w:jc w:val="center"/>
        </w:trPr>
        <w:tc>
          <w:tcPr>
            <w:tcW w:w="3386" w:type="dxa"/>
            <w:vAlign w:val="center"/>
          </w:tcPr>
          <w:p w14:paraId="04214AFC" w14:textId="77777777" w:rsidR="00071A91" w:rsidRPr="00071A91" w:rsidRDefault="00071A91" w:rsidP="00F21B3E">
            <w:pPr>
              <w:pStyle w:val="Default"/>
              <w:rPr>
                <w:rFonts w:ascii="Arial" w:hAnsi="Arial" w:cs="Arial"/>
                <w:sz w:val="20"/>
                <w:szCs w:val="20"/>
              </w:rPr>
            </w:pPr>
            <w:r w:rsidRPr="00071A91">
              <w:rPr>
                <w:rFonts w:ascii="Arial" w:hAnsi="Arial" w:cs="Arial"/>
                <w:sz w:val="20"/>
                <w:szCs w:val="20"/>
              </w:rPr>
              <w:t xml:space="preserve">Covers </w:t>
            </w:r>
          </w:p>
        </w:tc>
        <w:tc>
          <w:tcPr>
            <w:tcW w:w="3386" w:type="dxa"/>
            <w:vAlign w:val="center"/>
          </w:tcPr>
          <w:p w14:paraId="04214AFD" w14:textId="77777777" w:rsidR="00071A91" w:rsidRPr="00071A91" w:rsidRDefault="00071A91" w:rsidP="00F21B3E">
            <w:pPr>
              <w:pStyle w:val="Default"/>
              <w:rPr>
                <w:rFonts w:ascii="Arial" w:hAnsi="Arial" w:cs="Arial"/>
                <w:sz w:val="20"/>
                <w:szCs w:val="20"/>
              </w:rPr>
            </w:pPr>
            <w:r w:rsidRPr="00071A91">
              <w:rPr>
                <w:rFonts w:ascii="Arial" w:hAnsi="Arial" w:cs="Arial"/>
                <w:sz w:val="20"/>
                <w:szCs w:val="20"/>
              </w:rPr>
              <w:t xml:space="preserve">If insulating value is suspect </w:t>
            </w:r>
          </w:p>
        </w:tc>
      </w:tr>
      <w:tr w:rsidR="00071A91" w14:paraId="04214B02" w14:textId="77777777" w:rsidTr="00F21B3E">
        <w:trPr>
          <w:trHeight w:val="638"/>
          <w:jc w:val="center"/>
        </w:trPr>
        <w:tc>
          <w:tcPr>
            <w:tcW w:w="3386" w:type="dxa"/>
            <w:vAlign w:val="center"/>
          </w:tcPr>
          <w:p w14:paraId="04214AFF" w14:textId="77777777" w:rsidR="00F21B3E" w:rsidRDefault="00F21B3E" w:rsidP="00F21B3E">
            <w:pPr>
              <w:pStyle w:val="Default"/>
              <w:rPr>
                <w:rFonts w:ascii="Arial" w:hAnsi="Arial" w:cs="Arial"/>
                <w:sz w:val="20"/>
                <w:szCs w:val="20"/>
              </w:rPr>
            </w:pPr>
          </w:p>
          <w:p w14:paraId="04214B00" w14:textId="77777777" w:rsidR="00071A91" w:rsidRPr="00071A91" w:rsidRDefault="00071A91" w:rsidP="00F21B3E">
            <w:pPr>
              <w:pStyle w:val="Default"/>
              <w:rPr>
                <w:rFonts w:ascii="Arial" w:hAnsi="Arial" w:cs="Arial"/>
                <w:sz w:val="20"/>
                <w:szCs w:val="20"/>
              </w:rPr>
            </w:pPr>
            <w:r w:rsidRPr="00071A91">
              <w:rPr>
                <w:rFonts w:ascii="Arial" w:hAnsi="Arial" w:cs="Arial"/>
                <w:sz w:val="20"/>
                <w:szCs w:val="20"/>
              </w:rPr>
              <w:t xml:space="preserve">Gloves </w:t>
            </w:r>
          </w:p>
        </w:tc>
        <w:tc>
          <w:tcPr>
            <w:tcW w:w="3386" w:type="dxa"/>
            <w:vAlign w:val="center"/>
          </w:tcPr>
          <w:p w14:paraId="04214B01" w14:textId="77777777" w:rsidR="00071A91" w:rsidRPr="00071A91" w:rsidRDefault="00071A91" w:rsidP="00F21B3E">
            <w:pPr>
              <w:pStyle w:val="Default"/>
              <w:rPr>
                <w:rFonts w:ascii="Arial" w:hAnsi="Arial" w:cs="Arial"/>
                <w:sz w:val="20"/>
                <w:szCs w:val="20"/>
              </w:rPr>
            </w:pPr>
            <w:r w:rsidRPr="00071A91">
              <w:rPr>
                <w:rFonts w:ascii="Arial" w:hAnsi="Arial" w:cs="Arial"/>
                <w:sz w:val="20"/>
                <w:szCs w:val="20"/>
              </w:rPr>
              <w:t xml:space="preserve">Before first issue; every 6 months thereafter </w:t>
            </w:r>
          </w:p>
        </w:tc>
      </w:tr>
      <w:tr w:rsidR="00071A91" w14:paraId="04214B06" w14:textId="77777777" w:rsidTr="00F21B3E">
        <w:trPr>
          <w:trHeight w:val="620"/>
          <w:jc w:val="center"/>
        </w:trPr>
        <w:tc>
          <w:tcPr>
            <w:tcW w:w="3386" w:type="dxa"/>
            <w:vAlign w:val="center"/>
          </w:tcPr>
          <w:p w14:paraId="04214B03" w14:textId="77777777" w:rsidR="00F21B3E" w:rsidRDefault="00F21B3E" w:rsidP="00F21B3E">
            <w:pPr>
              <w:pStyle w:val="Default"/>
              <w:rPr>
                <w:rFonts w:ascii="Arial" w:hAnsi="Arial" w:cs="Arial"/>
                <w:sz w:val="20"/>
                <w:szCs w:val="20"/>
              </w:rPr>
            </w:pPr>
          </w:p>
          <w:p w14:paraId="04214B04" w14:textId="77777777" w:rsidR="00071A91" w:rsidRPr="00071A91" w:rsidRDefault="00071A91" w:rsidP="00F21B3E">
            <w:pPr>
              <w:pStyle w:val="Default"/>
              <w:rPr>
                <w:rFonts w:ascii="Arial" w:hAnsi="Arial" w:cs="Arial"/>
                <w:sz w:val="20"/>
                <w:szCs w:val="20"/>
              </w:rPr>
            </w:pPr>
            <w:r w:rsidRPr="00071A91">
              <w:rPr>
                <w:rFonts w:ascii="Arial" w:hAnsi="Arial" w:cs="Arial"/>
                <w:sz w:val="20"/>
                <w:szCs w:val="20"/>
              </w:rPr>
              <w:t xml:space="preserve">Sleeves </w:t>
            </w:r>
          </w:p>
        </w:tc>
        <w:tc>
          <w:tcPr>
            <w:tcW w:w="3386" w:type="dxa"/>
            <w:vAlign w:val="center"/>
          </w:tcPr>
          <w:p w14:paraId="04214B05" w14:textId="77777777" w:rsidR="00071A91" w:rsidRPr="00071A91" w:rsidRDefault="00071A91" w:rsidP="00F21B3E">
            <w:pPr>
              <w:pStyle w:val="Default"/>
              <w:rPr>
                <w:rFonts w:ascii="Arial" w:hAnsi="Arial" w:cs="Arial"/>
                <w:sz w:val="20"/>
                <w:szCs w:val="20"/>
              </w:rPr>
            </w:pPr>
            <w:r w:rsidRPr="00071A91">
              <w:rPr>
                <w:rFonts w:ascii="Arial" w:hAnsi="Arial" w:cs="Arial"/>
                <w:sz w:val="20"/>
                <w:szCs w:val="20"/>
              </w:rPr>
              <w:t xml:space="preserve">Before first issue; every 12 months thereafter </w:t>
            </w:r>
          </w:p>
        </w:tc>
      </w:tr>
    </w:tbl>
    <w:p w14:paraId="04214B07" w14:textId="77777777" w:rsidR="00071A91" w:rsidRDefault="00071A91" w:rsidP="00071A91">
      <w:pPr>
        <w:jc w:val="center"/>
        <w:rPr>
          <w:rFonts w:ascii="Arial" w:hAnsi="Arial" w:cs="Arial"/>
          <w:b/>
        </w:rPr>
      </w:pPr>
    </w:p>
    <w:p w14:paraId="04214B08" w14:textId="77777777" w:rsidR="00B8631C" w:rsidRDefault="00F178B2" w:rsidP="00071A91">
      <w:pPr>
        <w:jc w:val="center"/>
        <w:rPr>
          <w:rFonts w:ascii="Arial" w:hAnsi="Arial" w:cs="Arial"/>
          <w:b/>
        </w:rPr>
      </w:pPr>
      <w:r>
        <w:rPr>
          <w:rFonts w:ascii="Arial" w:hAnsi="Arial" w:cs="Arial"/>
          <w:b/>
        </w:rPr>
        <w:br w:type="page"/>
      </w:r>
    </w:p>
    <w:p w14:paraId="04214B09" w14:textId="77777777" w:rsidR="00E07B27" w:rsidRDefault="00E07B27" w:rsidP="00FC4622">
      <w:pPr>
        <w:pStyle w:val="AppendixHeading"/>
        <w:ind w:left="360"/>
      </w:pPr>
      <w:bookmarkStart w:id="688" w:name="_Toc390843835"/>
      <w:bookmarkEnd w:id="688"/>
    </w:p>
    <w:p w14:paraId="04214B0A" w14:textId="77777777" w:rsidR="00E07B27" w:rsidRDefault="00E07B27" w:rsidP="00071A91">
      <w:pPr>
        <w:jc w:val="center"/>
        <w:rPr>
          <w:rFonts w:ascii="Arial" w:hAnsi="Arial" w:cs="Arial"/>
          <w:b/>
        </w:rPr>
      </w:pPr>
    </w:p>
    <w:p w14:paraId="04214B0B" w14:textId="77777777" w:rsidR="00E07B27" w:rsidRPr="00DD5DDB" w:rsidRDefault="00E07B27" w:rsidP="00DD5DDB">
      <w:pPr>
        <w:pStyle w:val="AppendixHeading"/>
        <w:numPr>
          <w:ilvl w:val="0"/>
          <w:numId w:val="0"/>
        </w:numPr>
        <w:rPr>
          <w:rFonts w:cs="Arial"/>
        </w:rPr>
      </w:pPr>
      <w:bookmarkStart w:id="689" w:name="_Toc390843484"/>
      <w:bookmarkStart w:id="690" w:name="_Toc390843836"/>
      <w:r w:rsidRPr="00DD5DDB">
        <w:rPr>
          <w:rFonts w:cs="Arial"/>
        </w:rPr>
        <w:t>Battery Requirements</w:t>
      </w:r>
      <w:bookmarkEnd w:id="689"/>
      <w:bookmarkEnd w:id="690"/>
    </w:p>
    <w:p w14:paraId="04214B0C" w14:textId="77777777" w:rsidR="00145E7F" w:rsidRDefault="00145E7F" w:rsidP="00071A91">
      <w:pPr>
        <w:jc w:val="center"/>
        <w:rPr>
          <w:rFonts w:ascii="Arial" w:hAnsi="Arial" w:cs="Arial"/>
          <w:b/>
        </w:rPr>
      </w:pPr>
    </w:p>
    <w:tbl>
      <w:tblPr>
        <w:tblStyle w:val="TableGrid"/>
        <w:tblW w:w="9918" w:type="dxa"/>
        <w:tblInd w:w="-342" w:type="dxa"/>
        <w:tblLayout w:type="fixed"/>
        <w:tblLook w:val="04A0" w:firstRow="1" w:lastRow="0" w:firstColumn="1" w:lastColumn="0" w:noHBand="0" w:noVBand="1"/>
      </w:tblPr>
      <w:tblGrid>
        <w:gridCol w:w="1596"/>
        <w:gridCol w:w="1464"/>
        <w:gridCol w:w="1890"/>
        <w:gridCol w:w="1530"/>
        <w:gridCol w:w="1710"/>
        <w:gridCol w:w="1728"/>
      </w:tblGrid>
      <w:tr w:rsidR="00145E7F" w14:paraId="04214B11" w14:textId="77777777" w:rsidTr="00FC0384">
        <w:tc>
          <w:tcPr>
            <w:tcW w:w="1596" w:type="dxa"/>
            <w:vMerge w:val="restart"/>
          </w:tcPr>
          <w:p w14:paraId="04214B0D" w14:textId="77777777" w:rsidR="00145E7F" w:rsidRDefault="00145E7F" w:rsidP="00071A91">
            <w:pPr>
              <w:jc w:val="center"/>
              <w:rPr>
                <w:rFonts w:ascii="Arial" w:hAnsi="Arial" w:cs="Arial"/>
                <w:b/>
              </w:rPr>
            </w:pPr>
          </w:p>
        </w:tc>
        <w:tc>
          <w:tcPr>
            <w:tcW w:w="3354" w:type="dxa"/>
            <w:gridSpan w:val="2"/>
          </w:tcPr>
          <w:p w14:paraId="04214B0E" w14:textId="206CB0F5" w:rsidR="00145E7F" w:rsidRDefault="00145E7F" w:rsidP="00071A91">
            <w:pPr>
              <w:jc w:val="center"/>
              <w:rPr>
                <w:rFonts w:ascii="Arial" w:hAnsi="Arial" w:cs="Arial"/>
                <w:b/>
              </w:rPr>
            </w:pPr>
            <w:r>
              <w:rPr>
                <w:rFonts w:ascii="Arial" w:hAnsi="Arial" w:cs="Arial"/>
                <w:b/>
              </w:rPr>
              <w:t>Non</w:t>
            </w:r>
            <w:r w:rsidR="00193BA4">
              <w:rPr>
                <w:rFonts w:ascii="Arial" w:hAnsi="Arial" w:cs="Arial"/>
                <w:b/>
              </w:rPr>
              <w:t>-</w:t>
            </w:r>
            <w:r>
              <w:rPr>
                <w:rFonts w:ascii="Arial" w:hAnsi="Arial" w:cs="Arial"/>
                <w:b/>
              </w:rPr>
              <w:t>recombinant Batteries</w:t>
            </w:r>
          </w:p>
        </w:tc>
        <w:tc>
          <w:tcPr>
            <w:tcW w:w="3240" w:type="dxa"/>
            <w:gridSpan w:val="2"/>
          </w:tcPr>
          <w:p w14:paraId="04214B0F" w14:textId="77777777" w:rsidR="00145E7F" w:rsidRDefault="00145E7F" w:rsidP="00071A91">
            <w:pPr>
              <w:jc w:val="center"/>
              <w:rPr>
                <w:rFonts w:ascii="Arial" w:hAnsi="Arial" w:cs="Arial"/>
                <w:b/>
              </w:rPr>
            </w:pPr>
            <w:r>
              <w:rPr>
                <w:rFonts w:ascii="Arial" w:hAnsi="Arial" w:cs="Arial"/>
                <w:b/>
              </w:rPr>
              <w:t>Recombinant Batteries</w:t>
            </w:r>
          </w:p>
        </w:tc>
        <w:tc>
          <w:tcPr>
            <w:tcW w:w="1728" w:type="dxa"/>
          </w:tcPr>
          <w:p w14:paraId="04214B10" w14:textId="77777777" w:rsidR="00145E7F" w:rsidRDefault="00145E7F" w:rsidP="00071A91">
            <w:pPr>
              <w:jc w:val="center"/>
              <w:rPr>
                <w:rFonts w:ascii="Arial" w:hAnsi="Arial" w:cs="Arial"/>
                <w:b/>
              </w:rPr>
            </w:pPr>
            <w:r>
              <w:rPr>
                <w:rFonts w:ascii="Arial" w:hAnsi="Arial" w:cs="Arial"/>
                <w:b/>
              </w:rPr>
              <w:t>Other</w:t>
            </w:r>
          </w:p>
        </w:tc>
      </w:tr>
      <w:tr w:rsidR="00145E7F" w14:paraId="04214B18" w14:textId="77777777" w:rsidTr="00FC0384">
        <w:tc>
          <w:tcPr>
            <w:tcW w:w="1596" w:type="dxa"/>
            <w:vMerge/>
          </w:tcPr>
          <w:p w14:paraId="04214B12" w14:textId="77777777" w:rsidR="00145E7F" w:rsidRDefault="00145E7F" w:rsidP="00071A91">
            <w:pPr>
              <w:jc w:val="center"/>
              <w:rPr>
                <w:rFonts w:ascii="Arial" w:hAnsi="Arial" w:cs="Arial"/>
                <w:b/>
              </w:rPr>
            </w:pPr>
          </w:p>
        </w:tc>
        <w:tc>
          <w:tcPr>
            <w:tcW w:w="1464" w:type="dxa"/>
            <w:vAlign w:val="center"/>
          </w:tcPr>
          <w:p w14:paraId="04214B13" w14:textId="77777777" w:rsidR="00145E7F" w:rsidRDefault="00145E7F" w:rsidP="00FC0384">
            <w:pPr>
              <w:jc w:val="center"/>
              <w:rPr>
                <w:rFonts w:ascii="Arial" w:hAnsi="Arial" w:cs="Arial"/>
                <w:b/>
              </w:rPr>
            </w:pPr>
            <w:r>
              <w:rPr>
                <w:rFonts w:ascii="Arial" w:hAnsi="Arial" w:cs="Arial"/>
                <w:b/>
              </w:rPr>
              <w:t>Flooded Lead Acid Batteries</w:t>
            </w:r>
          </w:p>
        </w:tc>
        <w:tc>
          <w:tcPr>
            <w:tcW w:w="1890" w:type="dxa"/>
            <w:vAlign w:val="center"/>
          </w:tcPr>
          <w:p w14:paraId="04214B14" w14:textId="77777777" w:rsidR="00145E7F" w:rsidRDefault="009410C1" w:rsidP="00FC0384">
            <w:pPr>
              <w:jc w:val="center"/>
              <w:rPr>
                <w:rFonts w:ascii="Arial" w:hAnsi="Arial" w:cs="Arial"/>
                <w:b/>
              </w:rPr>
            </w:pPr>
            <w:r>
              <w:rPr>
                <w:rFonts w:ascii="Arial" w:hAnsi="Arial" w:cs="Arial"/>
                <w:b/>
              </w:rPr>
              <w:t>Flood Nickel-Cadm</w:t>
            </w:r>
            <w:r w:rsidR="00145E7F">
              <w:rPr>
                <w:rFonts w:ascii="Arial" w:hAnsi="Arial" w:cs="Arial"/>
                <w:b/>
              </w:rPr>
              <w:t>ium (Ni-Cd) Batteries</w:t>
            </w:r>
          </w:p>
        </w:tc>
        <w:tc>
          <w:tcPr>
            <w:tcW w:w="1530" w:type="dxa"/>
            <w:vAlign w:val="center"/>
          </w:tcPr>
          <w:p w14:paraId="04214B15" w14:textId="77777777" w:rsidR="00145E7F" w:rsidRDefault="00145E7F" w:rsidP="00FC0384">
            <w:pPr>
              <w:jc w:val="center"/>
              <w:rPr>
                <w:rFonts w:ascii="Arial" w:hAnsi="Arial" w:cs="Arial"/>
                <w:b/>
              </w:rPr>
            </w:pPr>
            <w:r>
              <w:rPr>
                <w:rFonts w:ascii="Arial" w:hAnsi="Arial" w:cs="Arial"/>
                <w:b/>
              </w:rPr>
              <w:t>Valve Regulated Lead-Acid (VRLA) Batteries</w:t>
            </w:r>
          </w:p>
        </w:tc>
        <w:tc>
          <w:tcPr>
            <w:tcW w:w="1710" w:type="dxa"/>
            <w:vAlign w:val="center"/>
          </w:tcPr>
          <w:p w14:paraId="04214B16" w14:textId="77777777" w:rsidR="00145E7F" w:rsidRDefault="00145E7F" w:rsidP="00FC0384">
            <w:pPr>
              <w:jc w:val="center"/>
              <w:rPr>
                <w:rFonts w:ascii="Arial" w:hAnsi="Arial" w:cs="Arial"/>
                <w:b/>
              </w:rPr>
            </w:pPr>
            <w:r>
              <w:rPr>
                <w:rFonts w:ascii="Arial" w:hAnsi="Arial" w:cs="Arial"/>
                <w:b/>
              </w:rPr>
              <w:t>Lithium-Ion Batteries</w:t>
            </w:r>
          </w:p>
        </w:tc>
        <w:tc>
          <w:tcPr>
            <w:tcW w:w="1728" w:type="dxa"/>
            <w:vAlign w:val="center"/>
          </w:tcPr>
          <w:p w14:paraId="04214B17" w14:textId="77777777" w:rsidR="00145E7F" w:rsidRDefault="00145E7F" w:rsidP="00FC0384">
            <w:pPr>
              <w:jc w:val="center"/>
              <w:rPr>
                <w:rFonts w:ascii="Arial" w:hAnsi="Arial" w:cs="Arial"/>
                <w:b/>
              </w:rPr>
            </w:pPr>
            <w:r>
              <w:rPr>
                <w:rFonts w:ascii="Arial" w:hAnsi="Arial" w:cs="Arial"/>
                <w:b/>
              </w:rPr>
              <w:t>Lithium Metal Polymer</w:t>
            </w:r>
          </w:p>
        </w:tc>
      </w:tr>
      <w:tr w:rsidR="00145E7F" w14:paraId="04214B1F" w14:textId="77777777" w:rsidTr="00FC0384">
        <w:tc>
          <w:tcPr>
            <w:tcW w:w="1596" w:type="dxa"/>
          </w:tcPr>
          <w:p w14:paraId="04214B19" w14:textId="77777777" w:rsidR="00145E7F" w:rsidRDefault="00145E7F" w:rsidP="00071A91">
            <w:pPr>
              <w:jc w:val="center"/>
              <w:rPr>
                <w:rFonts w:ascii="Arial" w:hAnsi="Arial" w:cs="Arial"/>
                <w:b/>
              </w:rPr>
            </w:pPr>
            <w:r>
              <w:rPr>
                <w:rFonts w:ascii="Arial" w:hAnsi="Arial" w:cs="Arial"/>
                <w:b/>
              </w:rPr>
              <w:t>Safety Caps</w:t>
            </w:r>
          </w:p>
        </w:tc>
        <w:tc>
          <w:tcPr>
            <w:tcW w:w="1464" w:type="dxa"/>
          </w:tcPr>
          <w:p w14:paraId="04214B1A" w14:textId="77777777" w:rsidR="00145E7F" w:rsidRDefault="00145E7F" w:rsidP="00071A91">
            <w:pPr>
              <w:jc w:val="center"/>
              <w:rPr>
                <w:rFonts w:ascii="Arial" w:hAnsi="Arial" w:cs="Arial"/>
                <w:b/>
              </w:rPr>
            </w:pPr>
            <w:r>
              <w:rPr>
                <w:rFonts w:ascii="Arial" w:hAnsi="Arial" w:cs="Arial"/>
                <w:b/>
              </w:rPr>
              <w:t>Venting Caps</w:t>
            </w:r>
          </w:p>
        </w:tc>
        <w:tc>
          <w:tcPr>
            <w:tcW w:w="1890" w:type="dxa"/>
          </w:tcPr>
          <w:p w14:paraId="04214B1B" w14:textId="77777777" w:rsidR="00145E7F" w:rsidRDefault="00145E7F" w:rsidP="00071A91">
            <w:pPr>
              <w:jc w:val="center"/>
              <w:rPr>
                <w:rFonts w:ascii="Arial" w:hAnsi="Arial" w:cs="Arial"/>
                <w:b/>
              </w:rPr>
            </w:pPr>
            <w:r>
              <w:rPr>
                <w:rFonts w:ascii="Arial" w:hAnsi="Arial" w:cs="Arial"/>
                <w:b/>
              </w:rPr>
              <w:t>Venting Caps</w:t>
            </w:r>
          </w:p>
        </w:tc>
        <w:tc>
          <w:tcPr>
            <w:tcW w:w="1530" w:type="dxa"/>
          </w:tcPr>
          <w:p w14:paraId="04214B1C" w14:textId="77777777" w:rsidR="00145E7F" w:rsidRDefault="00145E7F" w:rsidP="00071A91">
            <w:pPr>
              <w:jc w:val="center"/>
              <w:rPr>
                <w:rFonts w:ascii="Arial" w:hAnsi="Arial" w:cs="Arial"/>
                <w:b/>
              </w:rPr>
            </w:pPr>
            <w:r>
              <w:rPr>
                <w:rFonts w:ascii="Arial" w:hAnsi="Arial" w:cs="Arial"/>
                <w:b/>
              </w:rPr>
              <w:t>Self-Resealing flame arresting caps</w:t>
            </w:r>
          </w:p>
        </w:tc>
        <w:tc>
          <w:tcPr>
            <w:tcW w:w="1710" w:type="dxa"/>
          </w:tcPr>
          <w:p w14:paraId="04214B1D" w14:textId="77777777" w:rsidR="00145E7F" w:rsidRDefault="00145E7F" w:rsidP="00071A91">
            <w:pPr>
              <w:jc w:val="center"/>
              <w:rPr>
                <w:rFonts w:ascii="Arial" w:hAnsi="Arial" w:cs="Arial"/>
                <w:b/>
              </w:rPr>
            </w:pPr>
            <w:r>
              <w:rPr>
                <w:rFonts w:ascii="Arial" w:hAnsi="Arial" w:cs="Arial"/>
                <w:b/>
              </w:rPr>
              <w:t>No Caps</w:t>
            </w:r>
          </w:p>
        </w:tc>
        <w:tc>
          <w:tcPr>
            <w:tcW w:w="1728" w:type="dxa"/>
          </w:tcPr>
          <w:p w14:paraId="04214B1E" w14:textId="77777777" w:rsidR="00145E7F" w:rsidRDefault="00145E7F" w:rsidP="00071A91">
            <w:pPr>
              <w:jc w:val="center"/>
              <w:rPr>
                <w:rFonts w:ascii="Arial" w:hAnsi="Arial" w:cs="Arial"/>
                <w:b/>
              </w:rPr>
            </w:pPr>
            <w:r>
              <w:rPr>
                <w:rFonts w:ascii="Arial" w:hAnsi="Arial" w:cs="Arial"/>
                <w:b/>
              </w:rPr>
              <w:t>No Caps</w:t>
            </w:r>
          </w:p>
        </w:tc>
      </w:tr>
      <w:tr w:rsidR="00145E7F" w14:paraId="04214B26" w14:textId="77777777" w:rsidTr="00FC0384">
        <w:tc>
          <w:tcPr>
            <w:tcW w:w="1596" w:type="dxa"/>
          </w:tcPr>
          <w:p w14:paraId="04214B20" w14:textId="77777777" w:rsidR="00145E7F" w:rsidRDefault="00145E7F" w:rsidP="00071A91">
            <w:pPr>
              <w:jc w:val="center"/>
              <w:rPr>
                <w:rFonts w:ascii="Arial" w:hAnsi="Arial" w:cs="Arial"/>
                <w:b/>
              </w:rPr>
            </w:pPr>
            <w:r>
              <w:rPr>
                <w:rFonts w:ascii="Arial" w:hAnsi="Arial" w:cs="Arial"/>
                <w:b/>
              </w:rPr>
              <w:t>Thermal Runaway Management</w:t>
            </w:r>
          </w:p>
        </w:tc>
        <w:tc>
          <w:tcPr>
            <w:tcW w:w="1464" w:type="dxa"/>
          </w:tcPr>
          <w:p w14:paraId="04214B21" w14:textId="77777777" w:rsidR="00145E7F" w:rsidRDefault="00145E7F" w:rsidP="00071A91">
            <w:pPr>
              <w:jc w:val="center"/>
              <w:rPr>
                <w:rFonts w:ascii="Arial" w:hAnsi="Arial" w:cs="Arial"/>
                <w:b/>
              </w:rPr>
            </w:pPr>
            <w:r>
              <w:rPr>
                <w:rFonts w:ascii="Arial" w:hAnsi="Arial" w:cs="Arial"/>
                <w:b/>
              </w:rPr>
              <w:t>Not Required</w:t>
            </w:r>
          </w:p>
        </w:tc>
        <w:tc>
          <w:tcPr>
            <w:tcW w:w="1890" w:type="dxa"/>
          </w:tcPr>
          <w:p w14:paraId="04214B22" w14:textId="77777777" w:rsidR="00145E7F" w:rsidRDefault="00145E7F" w:rsidP="00071A91">
            <w:pPr>
              <w:jc w:val="center"/>
              <w:rPr>
                <w:rFonts w:ascii="Arial" w:hAnsi="Arial" w:cs="Arial"/>
                <w:b/>
              </w:rPr>
            </w:pPr>
            <w:r>
              <w:rPr>
                <w:rFonts w:ascii="Arial" w:hAnsi="Arial" w:cs="Arial"/>
                <w:b/>
              </w:rPr>
              <w:t>Not Required</w:t>
            </w:r>
          </w:p>
        </w:tc>
        <w:tc>
          <w:tcPr>
            <w:tcW w:w="1530" w:type="dxa"/>
          </w:tcPr>
          <w:p w14:paraId="04214B23" w14:textId="77777777" w:rsidR="00145E7F" w:rsidRDefault="00145E7F" w:rsidP="00071A91">
            <w:pPr>
              <w:jc w:val="center"/>
              <w:rPr>
                <w:rFonts w:ascii="Arial" w:hAnsi="Arial" w:cs="Arial"/>
                <w:b/>
              </w:rPr>
            </w:pPr>
            <w:r>
              <w:rPr>
                <w:rFonts w:ascii="Arial" w:hAnsi="Arial" w:cs="Arial"/>
                <w:b/>
              </w:rPr>
              <w:t>Required</w:t>
            </w:r>
          </w:p>
        </w:tc>
        <w:tc>
          <w:tcPr>
            <w:tcW w:w="1710" w:type="dxa"/>
          </w:tcPr>
          <w:p w14:paraId="04214B24" w14:textId="77777777" w:rsidR="00145E7F" w:rsidRDefault="00145E7F" w:rsidP="00071A91">
            <w:pPr>
              <w:jc w:val="center"/>
              <w:rPr>
                <w:rFonts w:ascii="Arial" w:hAnsi="Arial" w:cs="Arial"/>
                <w:b/>
              </w:rPr>
            </w:pPr>
            <w:r>
              <w:rPr>
                <w:rFonts w:ascii="Arial" w:hAnsi="Arial" w:cs="Arial"/>
                <w:b/>
              </w:rPr>
              <w:t>Not Required</w:t>
            </w:r>
          </w:p>
        </w:tc>
        <w:tc>
          <w:tcPr>
            <w:tcW w:w="1728" w:type="dxa"/>
          </w:tcPr>
          <w:p w14:paraId="04214B25" w14:textId="77777777" w:rsidR="00145E7F" w:rsidRDefault="00145E7F" w:rsidP="00071A91">
            <w:pPr>
              <w:jc w:val="center"/>
              <w:rPr>
                <w:rFonts w:ascii="Arial" w:hAnsi="Arial" w:cs="Arial"/>
                <w:b/>
              </w:rPr>
            </w:pPr>
            <w:r>
              <w:rPr>
                <w:rFonts w:ascii="Arial" w:hAnsi="Arial" w:cs="Arial"/>
                <w:b/>
              </w:rPr>
              <w:t>Not Required</w:t>
            </w:r>
          </w:p>
        </w:tc>
      </w:tr>
      <w:tr w:rsidR="00145E7F" w14:paraId="04214B2D" w14:textId="77777777" w:rsidTr="00FC0384">
        <w:tc>
          <w:tcPr>
            <w:tcW w:w="1596" w:type="dxa"/>
          </w:tcPr>
          <w:p w14:paraId="04214B27" w14:textId="77777777" w:rsidR="00145E7F" w:rsidRDefault="00145E7F" w:rsidP="00071A91">
            <w:pPr>
              <w:jc w:val="center"/>
              <w:rPr>
                <w:rFonts w:ascii="Arial" w:hAnsi="Arial" w:cs="Arial"/>
                <w:b/>
              </w:rPr>
            </w:pPr>
            <w:r>
              <w:rPr>
                <w:rFonts w:ascii="Arial" w:hAnsi="Arial" w:cs="Arial"/>
                <w:b/>
              </w:rPr>
              <w:t>Spill Control</w:t>
            </w:r>
          </w:p>
        </w:tc>
        <w:tc>
          <w:tcPr>
            <w:tcW w:w="1464" w:type="dxa"/>
          </w:tcPr>
          <w:p w14:paraId="04214B28" w14:textId="77777777" w:rsidR="00145E7F" w:rsidRDefault="00145E7F" w:rsidP="00071A91">
            <w:pPr>
              <w:jc w:val="center"/>
              <w:rPr>
                <w:rFonts w:ascii="Arial" w:hAnsi="Arial" w:cs="Arial"/>
                <w:b/>
              </w:rPr>
            </w:pPr>
            <w:r>
              <w:rPr>
                <w:rFonts w:ascii="Arial" w:hAnsi="Arial" w:cs="Arial"/>
                <w:b/>
              </w:rPr>
              <w:t>Required</w:t>
            </w:r>
          </w:p>
        </w:tc>
        <w:tc>
          <w:tcPr>
            <w:tcW w:w="1890" w:type="dxa"/>
          </w:tcPr>
          <w:p w14:paraId="04214B29" w14:textId="77777777" w:rsidR="00145E7F" w:rsidRDefault="00145E7F" w:rsidP="00071A91">
            <w:pPr>
              <w:jc w:val="center"/>
              <w:rPr>
                <w:rFonts w:ascii="Arial" w:hAnsi="Arial" w:cs="Arial"/>
                <w:b/>
              </w:rPr>
            </w:pPr>
            <w:r>
              <w:rPr>
                <w:rFonts w:ascii="Arial" w:hAnsi="Arial" w:cs="Arial"/>
                <w:b/>
              </w:rPr>
              <w:t>Required</w:t>
            </w:r>
          </w:p>
        </w:tc>
        <w:tc>
          <w:tcPr>
            <w:tcW w:w="1530" w:type="dxa"/>
          </w:tcPr>
          <w:p w14:paraId="04214B2A" w14:textId="77777777" w:rsidR="00145E7F" w:rsidRDefault="00145E7F" w:rsidP="00071A91">
            <w:pPr>
              <w:jc w:val="center"/>
              <w:rPr>
                <w:rFonts w:ascii="Arial" w:hAnsi="Arial" w:cs="Arial"/>
                <w:b/>
              </w:rPr>
            </w:pPr>
            <w:r>
              <w:rPr>
                <w:rFonts w:ascii="Arial" w:hAnsi="Arial" w:cs="Arial"/>
                <w:b/>
              </w:rPr>
              <w:t>Not Required</w:t>
            </w:r>
          </w:p>
        </w:tc>
        <w:tc>
          <w:tcPr>
            <w:tcW w:w="1710" w:type="dxa"/>
          </w:tcPr>
          <w:p w14:paraId="04214B2B" w14:textId="77777777" w:rsidR="00145E7F" w:rsidRDefault="00145E7F" w:rsidP="00071A91">
            <w:pPr>
              <w:jc w:val="center"/>
              <w:rPr>
                <w:rFonts w:ascii="Arial" w:hAnsi="Arial" w:cs="Arial"/>
                <w:b/>
              </w:rPr>
            </w:pPr>
            <w:r>
              <w:rPr>
                <w:rFonts w:ascii="Arial" w:hAnsi="Arial" w:cs="Arial"/>
                <w:b/>
              </w:rPr>
              <w:t>Not Required</w:t>
            </w:r>
          </w:p>
        </w:tc>
        <w:tc>
          <w:tcPr>
            <w:tcW w:w="1728" w:type="dxa"/>
          </w:tcPr>
          <w:p w14:paraId="04214B2C" w14:textId="77777777" w:rsidR="00145E7F" w:rsidRDefault="00145E7F" w:rsidP="00071A91">
            <w:pPr>
              <w:jc w:val="center"/>
              <w:rPr>
                <w:rFonts w:ascii="Arial" w:hAnsi="Arial" w:cs="Arial"/>
                <w:b/>
              </w:rPr>
            </w:pPr>
            <w:r>
              <w:rPr>
                <w:rFonts w:ascii="Arial" w:hAnsi="Arial" w:cs="Arial"/>
                <w:b/>
              </w:rPr>
              <w:t>Not Required</w:t>
            </w:r>
          </w:p>
        </w:tc>
      </w:tr>
      <w:tr w:rsidR="00145E7F" w14:paraId="04214B34" w14:textId="77777777" w:rsidTr="00FC0384">
        <w:tc>
          <w:tcPr>
            <w:tcW w:w="1596" w:type="dxa"/>
          </w:tcPr>
          <w:p w14:paraId="04214B2E" w14:textId="77777777" w:rsidR="00145E7F" w:rsidRDefault="00145E7F" w:rsidP="00071A91">
            <w:pPr>
              <w:jc w:val="center"/>
              <w:rPr>
                <w:rFonts w:ascii="Arial" w:hAnsi="Arial" w:cs="Arial"/>
                <w:b/>
              </w:rPr>
            </w:pPr>
            <w:r>
              <w:rPr>
                <w:rFonts w:ascii="Arial" w:hAnsi="Arial" w:cs="Arial"/>
                <w:b/>
              </w:rPr>
              <w:t>Neutralization</w:t>
            </w:r>
          </w:p>
        </w:tc>
        <w:tc>
          <w:tcPr>
            <w:tcW w:w="1464" w:type="dxa"/>
          </w:tcPr>
          <w:p w14:paraId="04214B2F" w14:textId="77777777" w:rsidR="00145E7F" w:rsidRDefault="00145E7F" w:rsidP="00071A91">
            <w:pPr>
              <w:jc w:val="center"/>
              <w:rPr>
                <w:rFonts w:ascii="Arial" w:hAnsi="Arial" w:cs="Arial"/>
                <w:b/>
              </w:rPr>
            </w:pPr>
            <w:r>
              <w:rPr>
                <w:rFonts w:ascii="Arial" w:hAnsi="Arial" w:cs="Arial"/>
                <w:b/>
              </w:rPr>
              <w:t>Required</w:t>
            </w:r>
          </w:p>
        </w:tc>
        <w:tc>
          <w:tcPr>
            <w:tcW w:w="1890" w:type="dxa"/>
          </w:tcPr>
          <w:p w14:paraId="04214B30" w14:textId="77777777" w:rsidR="00145E7F" w:rsidRDefault="00145E7F" w:rsidP="00071A91">
            <w:pPr>
              <w:jc w:val="center"/>
              <w:rPr>
                <w:rFonts w:ascii="Arial" w:hAnsi="Arial" w:cs="Arial"/>
                <w:b/>
              </w:rPr>
            </w:pPr>
            <w:r>
              <w:rPr>
                <w:rFonts w:ascii="Arial" w:hAnsi="Arial" w:cs="Arial"/>
                <w:b/>
              </w:rPr>
              <w:t>Required</w:t>
            </w:r>
          </w:p>
        </w:tc>
        <w:tc>
          <w:tcPr>
            <w:tcW w:w="1530" w:type="dxa"/>
          </w:tcPr>
          <w:p w14:paraId="04214B31" w14:textId="77777777" w:rsidR="00145E7F" w:rsidRDefault="00145E7F" w:rsidP="00071A91">
            <w:pPr>
              <w:jc w:val="center"/>
              <w:rPr>
                <w:rFonts w:ascii="Arial" w:hAnsi="Arial" w:cs="Arial"/>
                <w:b/>
              </w:rPr>
            </w:pPr>
            <w:r>
              <w:rPr>
                <w:rFonts w:ascii="Arial" w:hAnsi="Arial" w:cs="Arial"/>
                <w:b/>
              </w:rPr>
              <w:t>Required</w:t>
            </w:r>
          </w:p>
        </w:tc>
        <w:tc>
          <w:tcPr>
            <w:tcW w:w="1710" w:type="dxa"/>
          </w:tcPr>
          <w:p w14:paraId="04214B32" w14:textId="77777777" w:rsidR="00145E7F" w:rsidRDefault="00145E7F" w:rsidP="00071A91">
            <w:pPr>
              <w:jc w:val="center"/>
              <w:rPr>
                <w:rFonts w:ascii="Arial" w:hAnsi="Arial" w:cs="Arial"/>
                <w:b/>
              </w:rPr>
            </w:pPr>
            <w:r>
              <w:rPr>
                <w:rFonts w:ascii="Arial" w:hAnsi="Arial" w:cs="Arial"/>
                <w:b/>
              </w:rPr>
              <w:t>Not Required</w:t>
            </w:r>
          </w:p>
        </w:tc>
        <w:tc>
          <w:tcPr>
            <w:tcW w:w="1728" w:type="dxa"/>
          </w:tcPr>
          <w:p w14:paraId="04214B33" w14:textId="77777777" w:rsidR="00145E7F" w:rsidRDefault="00145E7F" w:rsidP="00071A91">
            <w:pPr>
              <w:jc w:val="center"/>
              <w:rPr>
                <w:rFonts w:ascii="Arial" w:hAnsi="Arial" w:cs="Arial"/>
                <w:b/>
              </w:rPr>
            </w:pPr>
            <w:r>
              <w:rPr>
                <w:rFonts w:ascii="Arial" w:hAnsi="Arial" w:cs="Arial"/>
                <w:b/>
              </w:rPr>
              <w:t>Not Required</w:t>
            </w:r>
          </w:p>
        </w:tc>
      </w:tr>
      <w:tr w:rsidR="00145E7F" w14:paraId="04214B3B" w14:textId="77777777" w:rsidTr="00FC0384">
        <w:tc>
          <w:tcPr>
            <w:tcW w:w="1596" w:type="dxa"/>
          </w:tcPr>
          <w:p w14:paraId="04214B35" w14:textId="77777777" w:rsidR="00145E7F" w:rsidRDefault="00145E7F" w:rsidP="00071A91">
            <w:pPr>
              <w:jc w:val="center"/>
              <w:rPr>
                <w:rFonts w:ascii="Arial" w:hAnsi="Arial" w:cs="Arial"/>
                <w:b/>
              </w:rPr>
            </w:pPr>
            <w:r>
              <w:rPr>
                <w:rFonts w:ascii="Arial" w:hAnsi="Arial" w:cs="Arial"/>
                <w:b/>
              </w:rPr>
              <w:t>Ventilation</w:t>
            </w:r>
          </w:p>
        </w:tc>
        <w:tc>
          <w:tcPr>
            <w:tcW w:w="1464" w:type="dxa"/>
          </w:tcPr>
          <w:p w14:paraId="04214B36" w14:textId="77777777" w:rsidR="00145E7F" w:rsidRDefault="00145E7F" w:rsidP="00E4604B">
            <w:pPr>
              <w:jc w:val="center"/>
              <w:rPr>
                <w:rFonts w:ascii="Arial" w:hAnsi="Arial" w:cs="Arial"/>
                <w:b/>
              </w:rPr>
            </w:pPr>
            <w:r>
              <w:rPr>
                <w:rFonts w:ascii="Arial" w:hAnsi="Arial" w:cs="Arial"/>
                <w:b/>
              </w:rPr>
              <w:t>Required</w:t>
            </w:r>
          </w:p>
        </w:tc>
        <w:tc>
          <w:tcPr>
            <w:tcW w:w="1890" w:type="dxa"/>
          </w:tcPr>
          <w:p w14:paraId="04214B37" w14:textId="77777777" w:rsidR="00145E7F" w:rsidRDefault="00145E7F" w:rsidP="00E4604B">
            <w:pPr>
              <w:jc w:val="center"/>
              <w:rPr>
                <w:rFonts w:ascii="Arial" w:hAnsi="Arial" w:cs="Arial"/>
                <w:b/>
              </w:rPr>
            </w:pPr>
            <w:r>
              <w:rPr>
                <w:rFonts w:ascii="Arial" w:hAnsi="Arial" w:cs="Arial"/>
                <w:b/>
              </w:rPr>
              <w:t>Required</w:t>
            </w:r>
          </w:p>
        </w:tc>
        <w:tc>
          <w:tcPr>
            <w:tcW w:w="1530" w:type="dxa"/>
          </w:tcPr>
          <w:p w14:paraId="04214B38" w14:textId="77777777" w:rsidR="00145E7F" w:rsidRDefault="00145E7F" w:rsidP="00E4604B">
            <w:pPr>
              <w:jc w:val="center"/>
              <w:rPr>
                <w:rFonts w:ascii="Arial" w:hAnsi="Arial" w:cs="Arial"/>
                <w:b/>
              </w:rPr>
            </w:pPr>
            <w:r>
              <w:rPr>
                <w:rFonts w:ascii="Arial" w:hAnsi="Arial" w:cs="Arial"/>
                <w:b/>
              </w:rPr>
              <w:t>Required</w:t>
            </w:r>
          </w:p>
        </w:tc>
        <w:tc>
          <w:tcPr>
            <w:tcW w:w="1710" w:type="dxa"/>
          </w:tcPr>
          <w:p w14:paraId="04214B39" w14:textId="77777777" w:rsidR="00145E7F" w:rsidRDefault="00145E7F" w:rsidP="00071A91">
            <w:pPr>
              <w:jc w:val="center"/>
              <w:rPr>
                <w:rFonts w:ascii="Arial" w:hAnsi="Arial" w:cs="Arial"/>
                <w:b/>
              </w:rPr>
            </w:pPr>
            <w:r>
              <w:rPr>
                <w:rFonts w:ascii="Arial" w:hAnsi="Arial" w:cs="Arial"/>
                <w:b/>
              </w:rPr>
              <w:t>Not Required</w:t>
            </w:r>
          </w:p>
        </w:tc>
        <w:tc>
          <w:tcPr>
            <w:tcW w:w="1728" w:type="dxa"/>
          </w:tcPr>
          <w:p w14:paraId="04214B3A" w14:textId="77777777" w:rsidR="00145E7F" w:rsidRDefault="00145E7F" w:rsidP="00071A91">
            <w:pPr>
              <w:jc w:val="center"/>
              <w:rPr>
                <w:rFonts w:ascii="Arial" w:hAnsi="Arial" w:cs="Arial"/>
                <w:b/>
              </w:rPr>
            </w:pPr>
            <w:r>
              <w:rPr>
                <w:rFonts w:ascii="Arial" w:hAnsi="Arial" w:cs="Arial"/>
                <w:b/>
              </w:rPr>
              <w:t>Not Required</w:t>
            </w:r>
          </w:p>
        </w:tc>
      </w:tr>
      <w:tr w:rsidR="00145E7F" w14:paraId="04214B42" w14:textId="77777777" w:rsidTr="00FC0384">
        <w:tc>
          <w:tcPr>
            <w:tcW w:w="1596" w:type="dxa"/>
          </w:tcPr>
          <w:p w14:paraId="04214B3C" w14:textId="77777777" w:rsidR="00145E7F" w:rsidRDefault="00145E7F" w:rsidP="00071A91">
            <w:pPr>
              <w:jc w:val="center"/>
              <w:rPr>
                <w:rFonts w:ascii="Arial" w:hAnsi="Arial" w:cs="Arial"/>
                <w:b/>
              </w:rPr>
            </w:pPr>
            <w:r>
              <w:rPr>
                <w:rFonts w:ascii="Arial" w:hAnsi="Arial" w:cs="Arial"/>
                <w:b/>
              </w:rPr>
              <w:t>Signage</w:t>
            </w:r>
          </w:p>
        </w:tc>
        <w:tc>
          <w:tcPr>
            <w:tcW w:w="1464" w:type="dxa"/>
          </w:tcPr>
          <w:p w14:paraId="04214B3D" w14:textId="77777777" w:rsidR="00145E7F" w:rsidRDefault="00145E7F" w:rsidP="00E4604B">
            <w:pPr>
              <w:jc w:val="center"/>
              <w:rPr>
                <w:rFonts w:ascii="Arial" w:hAnsi="Arial" w:cs="Arial"/>
                <w:b/>
              </w:rPr>
            </w:pPr>
            <w:r>
              <w:rPr>
                <w:rFonts w:ascii="Arial" w:hAnsi="Arial" w:cs="Arial"/>
                <w:b/>
              </w:rPr>
              <w:t>Required</w:t>
            </w:r>
          </w:p>
        </w:tc>
        <w:tc>
          <w:tcPr>
            <w:tcW w:w="1890" w:type="dxa"/>
          </w:tcPr>
          <w:p w14:paraId="04214B3E" w14:textId="77777777" w:rsidR="00145E7F" w:rsidRDefault="00145E7F" w:rsidP="00E4604B">
            <w:pPr>
              <w:jc w:val="center"/>
              <w:rPr>
                <w:rFonts w:ascii="Arial" w:hAnsi="Arial" w:cs="Arial"/>
                <w:b/>
              </w:rPr>
            </w:pPr>
            <w:r>
              <w:rPr>
                <w:rFonts w:ascii="Arial" w:hAnsi="Arial" w:cs="Arial"/>
                <w:b/>
              </w:rPr>
              <w:t>Required</w:t>
            </w:r>
          </w:p>
        </w:tc>
        <w:tc>
          <w:tcPr>
            <w:tcW w:w="1530" w:type="dxa"/>
          </w:tcPr>
          <w:p w14:paraId="04214B3F" w14:textId="77777777" w:rsidR="00145E7F" w:rsidRDefault="00145E7F" w:rsidP="00E4604B">
            <w:pPr>
              <w:jc w:val="center"/>
              <w:rPr>
                <w:rFonts w:ascii="Arial" w:hAnsi="Arial" w:cs="Arial"/>
                <w:b/>
              </w:rPr>
            </w:pPr>
            <w:r>
              <w:rPr>
                <w:rFonts w:ascii="Arial" w:hAnsi="Arial" w:cs="Arial"/>
                <w:b/>
              </w:rPr>
              <w:t>Required</w:t>
            </w:r>
          </w:p>
        </w:tc>
        <w:tc>
          <w:tcPr>
            <w:tcW w:w="1710" w:type="dxa"/>
          </w:tcPr>
          <w:p w14:paraId="04214B40" w14:textId="77777777" w:rsidR="00145E7F" w:rsidRDefault="00145E7F" w:rsidP="00071A91">
            <w:pPr>
              <w:jc w:val="center"/>
              <w:rPr>
                <w:rFonts w:ascii="Arial" w:hAnsi="Arial" w:cs="Arial"/>
                <w:b/>
              </w:rPr>
            </w:pPr>
            <w:r>
              <w:rPr>
                <w:rFonts w:ascii="Arial" w:hAnsi="Arial" w:cs="Arial"/>
                <w:b/>
              </w:rPr>
              <w:t>Required</w:t>
            </w:r>
          </w:p>
        </w:tc>
        <w:tc>
          <w:tcPr>
            <w:tcW w:w="1728" w:type="dxa"/>
          </w:tcPr>
          <w:p w14:paraId="04214B41" w14:textId="77777777" w:rsidR="00145E7F" w:rsidRDefault="00145E7F" w:rsidP="00071A91">
            <w:pPr>
              <w:jc w:val="center"/>
              <w:rPr>
                <w:rFonts w:ascii="Arial" w:hAnsi="Arial" w:cs="Arial"/>
                <w:b/>
              </w:rPr>
            </w:pPr>
            <w:r>
              <w:rPr>
                <w:rFonts w:ascii="Arial" w:hAnsi="Arial" w:cs="Arial"/>
                <w:b/>
              </w:rPr>
              <w:t>Required</w:t>
            </w:r>
          </w:p>
        </w:tc>
      </w:tr>
      <w:tr w:rsidR="00145E7F" w14:paraId="04214B49" w14:textId="77777777" w:rsidTr="00FC0384">
        <w:tc>
          <w:tcPr>
            <w:tcW w:w="1596" w:type="dxa"/>
          </w:tcPr>
          <w:p w14:paraId="04214B43" w14:textId="77777777" w:rsidR="00145E7F" w:rsidRDefault="00145E7F" w:rsidP="00071A91">
            <w:pPr>
              <w:jc w:val="center"/>
              <w:rPr>
                <w:rFonts w:ascii="Arial" w:hAnsi="Arial" w:cs="Arial"/>
                <w:b/>
              </w:rPr>
            </w:pPr>
            <w:r>
              <w:rPr>
                <w:rFonts w:ascii="Arial" w:hAnsi="Arial" w:cs="Arial"/>
                <w:b/>
              </w:rPr>
              <w:t>Seismic Protection</w:t>
            </w:r>
          </w:p>
        </w:tc>
        <w:tc>
          <w:tcPr>
            <w:tcW w:w="1464" w:type="dxa"/>
          </w:tcPr>
          <w:p w14:paraId="04214B44" w14:textId="77777777" w:rsidR="00145E7F" w:rsidRDefault="00145E7F" w:rsidP="00E4604B">
            <w:pPr>
              <w:jc w:val="center"/>
              <w:rPr>
                <w:rFonts w:ascii="Arial" w:hAnsi="Arial" w:cs="Arial"/>
                <w:b/>
              </w:rPr>
            </w:pPr>
            <w:r>
              <w:rPr>
                <w:rFonts w:ascii="Arial" w:hAnsi="Arial" w:cs="Arial"/>
                <w:b/>
              </w:rPr>
              <w:t>Required</w:t>
            </w:r>
          </w:p>
        </w:tc>
        <w:tc>
          <w:tcPr>
            <w:tcW w:w="1890" w:type="dxa"/>
          </w:tcPr>
          <w:p w14:paraId="04214B45" w14:textId="77777777" w:rsidR="00145E7F" w:rsidRDefault="00145E7F" w:rsidP="00E4604B">
            <w:pPr>
              <w:jc w:val="center"/>
              <w:rPr>
                <w:rFonts w:ascii="Arial" w:hAnsi="Arial" w:cs="Arial"/>
                <w:b/>
              </w:rPr>
            </w:pPr>
            <w:r>
              <w:rPr>
                <w:rFonts w:ascii="Arial" w:hAnsi="Arial" w:cs="Arial"/>
                <w:b/>
              </w:rPr>
              <w:t>Required</w:t>
            </w:r>
          </w:p>
        </w:tc>
        <w:tc>
          <w:tcPr>
            <w:tcW w:w="1530" w:type="dxa"/>
          </w:tcPr>
          <w:p w14:paraId="04214B46" w14:textId="77777777" w:rsidR="00145E7F" w:rsidRDefault="00145E7F" w:rsidP="00E4604B">
            <w:pPr>
              <w:jc w:val="center"/>
              <w:rPr>
                <w:rFonts w:ascii="Arial" w:hAnsi="Arial" w:cs="Arial"/>
                <w:b/>
              </w:rPr>
            </w:pPr>
            <w:r>
              <w:rPr>
                <w:rFonts w:ascii="Arial" w:hAnsi="Arial" w:cs="Arial"/>
                <w:b/>
              </w:rPr>
              <w:t>Required</w:t>
            </w:r>
          </w:p>
        </w:tc>
        <w:tc>
          <w:tcPr>
            <w:tcW w:w="1710" w:type="dxa"/>
          </w:tcPr>
          <w:p w14:paraId="04214B47" w14:textId="77777777" w:rsidR="00145E7F" w:rsidRDefault="00145E7F" w:rsidP="00071A91">
            <w:pPr>
              <w:jc w:val="center"/>
              <w:rPr>
                <w:rFonts w:ascii="Arial" w:hAnsi="Arial" w:cs="Arial"/>
                <w:b/>
              </w:rPr>
            </w:pPr>
            <w:r>
              <w:rPr>
                <w:rFonts w:ascii="Arial" w:hAnsi="Arial" w:cs="Arial"/>
                <w:b/>
              </w:rPr>
              <w:t>Required</w:t>
            </w:r>
          </w:p>
        </w:tc>
        <w:tc>
          <w:tcPr>
            <w:tcW w:w="1728" w:type="dxa"/>
          </w:tcPr>
          <w:p w14:paraId="04214B48" w14:textId="77777777" w:rsidR="00145E7F" w:rsidRDefault="00145E7F" w:rsidP="00071A91">
            <w:pPr>
              <w:jc w:val="center"/>
              <w:rPr>
                <w:rFonts w:ascii="Arial" w:hAnsi="Arial" w:cs="Arial"/>
                <w:b/>
              </w:rPr>
            </w:pPr>
            <w:r>
              <w:rPr>
                <w:rFonts w:ascii="Arial" w:hAnsi="Arial" w:cs="Arial"/>
                <w:b/>
              </w:rPr>
              <w:t>Required</w:t>
            </w:r>
          </w:p>
        </w:tc>
      </w:tr>
      <w:tr w:rsidR="00145E7F" w14:paraId="04214B50" w14:textId="77777777" w:rsidTr="00FC0384">
        <w:tc>
          <w:tcPr>
            <w:tcW w:w="1596" w:type="dxa"/>
          </w:tcPr>
          <w:p w14:paraId="04214B4A" w14:textId="77777777" w:rsidR="00145E7F" w:rsidRDefault="00145E7F" w:rsidP="00071A91">
            <w:pPr>
              <w:jc w:val="center"/>
              <w:rPr>
                <w:rFonts w:ascii="Arial" w:hAnsi="Arial" w:cs="Arial"/>
                <w:b/>
              </w:rPr>
            </w:pPr>
            <w:r>
              <w:rPr>
                <w:rFonts w:ascii="Arial" w:hAnsi="Arial" w:cs="Arial"/>
                <w:b/>
              </w:rPr>
              <w:t>Smoke Detection</w:t>
            </w:r>
          </w:p>
        </w:tc>
        <w:tc>
          <w:tcPr>
            <w:tcW w:w="1464" w:type="dxa"/>
          </w:tcPr>
          <w:p w14:paraId="04214B4B" w14:textId="77777777" w:rsidR="00145E7F" w:rsidRDefault="00145E7F" w:rsidP="00E4604B">
            <w:pPr>
              <w:jc w:val="center"/>
              <w:rPr>
                <w:rFonts w:ascii="Arial" w:hAnsi="Arial" w:cs="Arial"/>
                <w:b/>
              </w:rPr>
            </w:pPr>
            <w:r>
              <w:rPr>
                <w:rFonts w:ascii="Arial" w:hAnsi="Arial" w:cs="Arial"/>
                <w:b/>
              </w:rPr>
              <w:t>Required</w:t>
            </w:r>
          </w:p>
        </w:tc>
        <w:tc>
          <w:tcPr>
            <w:tcW w:w="1890" w:type="dxa"/>
          </w:tcPr>
          <w:p w14:paraId="04214B4C" w14:textId="77777777" w:rsidR="00145E7F" w:rsidRDefault="00145E7F" w:rsidP="00E4604B">
            <w:pPr>
              <w:jc w:val="center"/>
              <w:rPr>
                <w:rFonts w:ascii="Arial" w:hAnsi="Arial" w:cs="Arial"/>
                <w:b/>
              </w:rPr>
            </w:pPr>
            <w:r>
              <w:rPr>
                <w:rFonts w:ascii="Arial" w:hAnsi="Arial" w:cs="Arial"/>
                <w:b/>
              </w:rPr>
              <w:t>Required</w:t>
            </w:r>
          </w:p>
        </w:tc>
        <w:tc>
          <w:tcPr>
            <w:tcW w:w="1530" w:type="dxa"/>
          </w:tcPr>
          <w:p w14:paraId="04214B4D" w14:textId="77777777" w:rsidR="00145E7F" w:rsidRDefault="00145E7F" w:rsidP="00E4604B">
            <w:pPr>
              <w:jc w:val="center"/>
              <w:rPr>
                <w:rFonts w:ascii="Arial" w:hAnsi="Arial" w:cs="Arial"/>
                <w:b/>
              </w:rPr>
            </w:pPr>
            <w:r>
              <w:rPr>
                <w:rFonts w:ascii="Arial" w:hAnsi="Arial" w:cs="Arial"/>
                <w:b/>
              </w:rPr>
              <w:t>Required</w:t>
            </w:r>
          </w:p>
        </w:tc>
        <w:tc>
          <w:tcPr>
            <w:tcW w:w="1710" w:type="dxa"/>
          </w:tcPr>
          <w:p w14:paraId="04214B4E" w14:textId="77777777" w:rsidR="00145E7F" w:rsidRDefault="00145E7F" w:rsidP="00071A91">
            <w:pPr>
              <w:jc w:val="center"/>
              <w:rPr>
                <w:rFonts w:ascii="Arial" w:hAnsi="Arial" w:cs="Arial"/>
                <w:b/>
              </w:rPr>
            </w:pPr>
            <w:r>
              <w:rPr>
                <w:rFonts w:ascii="Arial" w:hAnsi="Arial" w:cs="Arial"/>
                <w:b/>
              </w:rPr>
              <w:t>Required</w:t>
            </w:r>
          </w:p>
        </w:tc>
        <w:tc>
          <w:tcPr>
            <w:tcW w:w="1728" w:type="dxa"/>
          </w:tcPr>
          <w:p w14:paraId="04214B4F" w14:textId="77777777" w:rsidR="00145E7F" w:rsidRDefault="00145E7F" w:rsidP="00071A91">
            <w:pPr>
              <w:jc w:val="center"/>
              <w:rPr>
                <w:rFonts w:ascii="Arial" w:hAnsi="Arial" w:cs="Arial"/>
                <w:b/>
              </w:rPr>
            </w:pPr>
            <w:r>
              <w:rPr>
                <w:rFonts w:ascii="Arial" w:hAnsi="Arial" w:cs="Arial"/>
                <w:b/>
              </w:rPr>
              <w:t>Required</w:t>
            </w:r>
          </w:p>
        </w:tc>
      </w:tr>
    </w:tbl>
    <w:p w14:paraId="04214B51" w14:textId="77777777" w:rsidR="00B8631C" w:rsidRPr="00145E7F" w:rsidRDefault="00B8631C" w:rsidP="00145E7F">
      <w:pPr>
        <w:rPr>
          <w:rFonts w:ascii="Arial" w:hAnsi="Arial" w:cs="Arial"/>
          <w:b/>
          <w:sz w:val="14"/>
        </w:rPr>
      </w:pPr>
      <w:r w:rsidRPr="00145E7F">
        <w:rPr>
          <w:rFonts w:ascii="Arial" w:hAnsi="Arial" w:cs="Arial"/>
          <w:b/>
          <w:sz w:val="14"/>
        </w:rPr>
        <w:t>2009 Inte</w:t>
      </w:r>
      <w:r w:rsidR="00145E7F" w:rsidRPr="00145E7F">
        <w:rPr>
          <w:rFonts w:ascii="Arial" w:hAnsi="Arial" w:cs="Arial"/>
          <w:b/>
          <w:sz w:val="14"/>
        </w:rPr>
        <w:t>rnational Fire Code Table 608.1</w:t>
      </w:r>
    </w:p>
    <w:p w14:paraId="04214B52" w14:textId="77777777" w:rsidR="00E07B27" w:rsidRDefault="00E07B27" w:rsidP="00071A91">
      <w:pPr>
        <w:jc w:val="center"/>
        <w:rPr>
          <w:rFonts w:ascii="Arial" w:hAnsi="Arial" w:cs="Arial"/>
          <w:b/>
        </w:rPr>
      </w:pPr>
    </w:p>
    <w:p w14:paraId="04214B53" w14:textId="77777777" w:rsidR="00677E80" w:rsidRDefault="00677E80">
      <w:pPr>
        <w:rPr>
          <w:rFonts w:ascii="Arial" w:hAnsi="Arial" w:cs="Arial"/>
          <w:b/>
        </w:rPr>
      </w:pPr>
      <w:r>
        <w:rPr>
          <w:rFonts w:ascii="Arial" w:hAnsi="Arial" w:cs="Arial"/>
          <w:b/>
        </w:rPr>
        <w:br w:type="page"/>
      </w:r>
    </w:p>
    <w:p w14:paraId="04214B54" w14:textId="77777777" w:rsidR="00126F4D" w:rsidRDefault="00126F4D" w:rsidP="00FC4622">
      <w:pPr>
        <w:pStyle w:val="AppendixHeading"/>
        <w:ind w:left="360"/>
      </w:pPr>
      <w:bookmarkStart w:id="691" w:name="_Toc390843837"/>
      <w:bookmarkEnd w:id="691"/>
    </w:p>
    <w:p w14:paraId="04214B55" w14:textId="77777777" w:rsidR="00677E80" w:rsidRDefault="00677E80" w:rsidP="00071A91">
      <w:pPr>
        <w:jc w:val="center"/>
        <w:rPr>
          <w:rFonts w:ascii="Arial" w:hAnsi="Arial" w:cs="Arial"/>
          <w:b/>
        </w:rPr>
      </w:pPr>
    </w:p>
    <w:p w14:paraId="04214B56" w14:textId="77777777" w:rsidR="00677E80" w:rsidRDefault="00022122" w:rsidP="00071A91">
      <w:pPr>
        <w:jc w:val="center"/>
        <w:rPr>
          <w:rFonts w:ascii="Arial" w:hAnsi="Arial" w:cs="Arial"/>
          <w:b/>
        </w:rPr>
      </w:pPr>
      <w:r>
        <w:rPr>
          <w:rFonts w:ascii="Arial" w:hAnsi="Arial" w:cs="Arial"/>
          <w:b/>
        </w:rPr>
        <w:t xml:space="preserve">Examples of </w:t>
      </w:r>
      <w:r w:rsidR="00677E80">
        <w:rPr>
          <w:rFonts w:ascii="Arial" w:hAnsi="Arial" w:cs="Arial"/>
          <w:b/>
        </w:rPr>
        <w:t>Warning Label</w:t>
      </w:r>
    </w:p>
    <w:p w14:paraId="04214B57" w14:textId="77777777" w:rsidR="00BB243E" w:rsidRDefault="00BB243E" w:rsidP="00071A91">
      <w:pPr>
        <w:jc w:val="center"/>
        <w:rPr>
          <w:rFonts w:ascii="Arial" w:hAnsi="Arial" w:cs="Arial"/>
          <w:b/>
        </w:rPr>
      </w:pPr>
    </w:p>
    <w:p w14:paraId="04214B58" w14:textId="77777777" w:rsidR="00677E80" w:rsidRDefault="00CA1523">
      <w:pPr>
        <w:jc w:val="center"/>
        <w:rPr>
          <w:rFonts w:ascii="Arial" w:hAnsi="Arial" w:cs="Arial"/>
          <w:b/>
        </w:rPr>
      </w:pPr>
      <w:r>
        <w:rPr>
          <w:rFonts w:ascii="Arial" w:hAnsi="Arial" w:cs="Arial"/>
          <w:b/>
          <w:noProof/>
        </w:rPr>
        <mc:AlternateContent>
          <mc:Choice Requires="wpg">
            <w:drawing>
              <wp:anchor distT="0" distB="0" distL="114300" distR="114300" simplePos="0" relativeHeight="251659264" behindDoc="0" locked="0" layoutInCell="1" allowOverlap="1" wp14:anchorId="04214B59" wp14:editId="04214B5A">
                <wp:simplePos x="0" y="0"/>
                <wp:positionH relativeFrom="column">
                  <wp:posOffset>1394460</wp:posOffset>
                </wp:positionH>
                <wp:positionV relativeFrom="paragraph">
                  <wp:posOffset>3241040</wp:posOffset>
                </wp:positionV>
                <wp:extent cx="3230880" cy="1369695"/>
                <wp:effectExtent l="19050" t="19050" r="26670" b="190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0880" cy="1369695"/>
                          <a:chOff x="0" y="0"/>
                          <a:chExt cx="3230880" cy="1369695"/>
                        </a:xfrm>
                      </wpg:grpSpPr>
                      <wpg:grpSp>
                        <wpg:cNvPr id="32" name="Group 32"/>
                        <wpg:cNvGrpSpPr/>
                        <wpg:grpSpPr>
                          <a:xfrm>
                            <a:off x="0" y="0"/>
                            <a:ext cx="3230880" cy="1369695"/>
                            <a:chOff x="0" y="0"/>
                            <a:chExt cx="3230880" cy="1369695"/>
                          </a:xfrm>
                        </wpg:grpSpPr>
                        <wps:wsp>
                          <wps:cNvPr id="19" name="Rectangle 19"/>
                          <wps:cNvSpPr>
                            <a:spLocks noChangeArrowheads="1"/>
                          </wps:cNvSpPr>
                          <wps:spPr bwMode="auto">
                            <a:xfrm>
                              <a:off x="0" y="0"/>
                              <a:ext cx="3230880" cy="1320458"/>
                            </a:xfrm>
                            <a:prstGeom prst="rect">
                              <a:avLst/>
                            </a:prstGeom>
                            <a:noFill/>
                            <a:ln w="38100" cap="flat" cmpd="sng" algn="ctr">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214B89" w14:textId="77777777" w:rsidR="002B4CBE" w:rsidRDefault="002B4CBE" w:rsidP="00677E80">
                                <w:pPr>
                                  <w:pStyle w:val="NormalWeb"/>
                                  <w:spacing w:before="0" w:beforeAutospacing="0" w:after="0" w:afterAutospacing="0"/>
                                </w:pPr>
                                <w:r>
                                  <w:rPr>
                                    <w:rFonts w:cstheme="minorBidi"/>
                                    <w:color w:val="000000" w:themeColor="text1"/>
                                    <w:kern w:val="24"/>
                                    <w:sz w:val="20"/>
                                    <w:szCs w:val="20"/>
                                  </w:rPr>
                                  <w:t> </w:t>
                                </w:r>
                              </w:p>
                            </w:txbxContent>
                          </wps:txbx>
                          <wps:bodyPr rot="0" vert="horz" wrap="square" lIns="91440" tIns="45720" rIns="91440" bIns="45720" anchor="ctr" anchorCtr="0" upright="1">
                            <a:noAutofit/>
                          </wps:bodyPr>
                        </wps:wsp>
                        <pic:pic xmlns:pic="http://schemas.openxmlformats.org/drawingml/2006/picture">
                          <pic:nvPicPr>
                            <pic:cNvPr id="26" name="Picture 26" descr="Electrical hazard symbol"/>
                            <pic:cNvPicPr/>
                          </pic:nvPicPr>
                          <pic:blipFill>
                            <a:blip r:embed="rId13">
                              <a:extLst>
                                <a:ext uri="{28A0092B-C50C-407E-A947-70E740481C1C}">
                                  <a14:useLocalDpi xmlns:a14="http://schemas.microsoft.com/office/drawing/2010/main" val="0"/>
                                </a:ext>
                              </a:extLst>
                            </a:blip>
                            <a:srcRect/>
                            <a:stretch>
                              <a:fillRect/>
                            </a:stretch>
                          </pic:blipFill>
                          <pic:spPr bwMode="auto">
                            <a:xfrm>
                              <a:off x="106680" y="243840"/>
                              <a:ext cx="98298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1" name="Group 31"/>
                          <wpg:cNvGrpSpPr/>
                          <wpg:grpSpPr>
                            <a:xfrm>
                              <a:off x="1165860" y="7620"/>
                              <a:ext cx="2063750" cy="1362075"/>
                              <a:chOff x="0" y="0"/>
                              <a:chExt cx="2063750" cy="1362075"/>
                            </a:xfrm>
                          </wpg:grpSpPr>
                          <wps:wsp>
                            <wps:cNvPr id="22" name="Rectangle 22"/>
                            <wps:cNvSpPr/>
                            <wps:spPr>
                              <a:xfrm>
                                <a:off x="0" y="0"/>
                                <a:ext cx="2059940" cy="514851"/>
                              </a:xfrm>
                              <a:prstGeom prst="rect">
                                <a:avLst/>
                              </a:prstGeom>
                              <a:solidFill>
                                <a:schemeClr val="accent6">
                                  <a:lumMod val="75000"/>
                                </a:schemeClr>
                              </a:solidFill>
                            </wps:spPr>
                            <wps:style>
                              <a:lnRef idx="2">
                                <a:schemeClr val="dk1">
                                  <a:shade val="50000"/>
                                </a:schemeClr>
                              </a:lnRef>
                              <a:fillRef idx="1">
                                <a:schemeClr val="dk1"/>
                              </a:fillRef>
                              <a:effectRef idx="0">
                                <a:schemeClr val="dk1"/>
                              </a:effectRef>
                              <a:fontRef idx="minor">
                                <a:schemeClr val="lt1"/>
                              </a:fontRef>
                            </wps:style>
                            <wps:txbx>
                              <w:txbxContent>
                                <w:p w14:paraId="04214B8A" w14:textId="77777777" w:rsidR="002B4CBE" w:rsidRDefault="002B4CBE" w:rsidP="00677E80">
                                  <w:pPr>
                                    <w:pStyle w:val="NormalWeb"/>
                                    <w:spacing w:before="0" w:beforeAutospacing="0" w:after="0" w:afterAutospacing="0"/>
                                    <w:jc w:val="right"/>
                                  </w:pPr>
                                  <w:r w:rsidRPr="003461F7">
                                    <w:rPr>
                                      <w:rFonts w:asciiTheme="minorHAnsi" w:hAnsi="Calibri"/>
                                      <w:b/>
                                      <w:bCs/>
                                      <w:color w:val="000000"/>
                                      <w:kern w:val="24"/>
                                      <w:sz w:val="44"/>
                                      <w:szCs w:val="36"/>
                                    </w:rPr>
                                    <w:t>WARNING</w:t>
                                  </w:r>
                                  <w:r>
                                    <w:rPr>
                                      <w:rFonts w:asciiTheme="minorHAnsi" w:hAnsi="Calibri"/>
                                      <w:b/>
                                      <w:bCs/>
                                      <w:color w:val="000000"/>
                                      <w:kern w:val="24"/>
                                      <w:sz w:val="21"/>
                                      <w:szCs w:val="21"/>
                                    </w:rPr>
                                    <w:t xml:space="preserve">  </w:t>
                                  </w:r>
                                </w:p>
                              </w:txbxContent>
                            </wps:txbx>
                            <wps:bodyPr rtlCol="0" anchor="ctr"/>
                          </wps:wsp>
                          <wps:wsp>
                            <wps:cNvPr id="27" name="TextBox 7"/>
                            <wps:cNvSpPr txBox="1">
                              <a:spLocks noChangeArrowheads="1"/>
                            </wps:cNvSpPr>
                            <wps:spPr bwMode="auto">
                              <a:xfrm>
                                <a:off x="0" y="571500"/>
                                <a:ext cx="20637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14B8B" w14:textId="77777777" w:rsidR="002B4CBE" w:rsidRDefault="002B4CBE" w:rsidP="00A2528D">
                                  <w:pPr>
                                    <w:pStyle w:val="NormalWeb"/>
                                    <w:spacing w:before="0" w:beforeAutospacing="0" w:after="0" w:afterAutospacing="0"/>
                                    <w:jc w:val="center"/>
                                  </w:pPr>
                                  <w:r>
                                    <w:rPr>
                                      <w:rFonts w:ascii="Calibri" w:hAnsi="Calibri"/>
                                      <w:b/>
                                      <w:bCs/>
                                      <w:color w:val="000000" w:themeColor="text1"/>
                                      <w:kern w:val="24"/>
                                      <w:sz w:val="14"/>
                                      <w:szCs w:val="14"/>
                                    </w:rPr>
                                    <w:t>Shock Hazard Present</w:t>
                                  </w:r>
                                </w:p>
                                <w:p w14:paraId="04214B8C" w14:textId="77777777" w:rsidR="002B4CBE" w:rsidRDefault="002B4CBE">
                                  <w:pPr>
                                    <w:pStyle w:val="NormalWeb"/>
                                    <w:spacing w:before="0" w:beforeAutospacing="0" w:after="0" w:afterAutospacing="0"/>
                                    <w:jc w:val="center"/>
                                    <w:rPr>
                                      <w:rFonts w:ascii="Calibri" w:hAnsi="Calibri"/>
                                      <w:color w:val="000000" w:themeColor="text1"/>
                                      <w:kern w:val="24"/>
                                      <w:sz w:val="14"/>
                                      <w:szCs w:val="14"/>
                                    </w:rPr>
                                  </w:pPr>
                                  <w:r>
                                    <w:rPr>
                                      <w:rFonts w:ascii="Calibri" w:hAnsi="Calibri"/>
                                      <w:color w:val="000000" w:themeColor="text1"/>
                                      <w:kern w:val="24"/>
                                      <w:sz w:val="14"/>
                                      <w:szCs w:val="14"/>
                                    </w:rPr>
                                    <w:t>Contact may cause electrical shock or burn. Category 1 PPE is required, if energized</w:t>
                                  </w:r>
                                </w:p>
                                <w:p w14:paraId="04214B8D" w14:textId="77777777" w:rsidR="002B4CBE" w:rsidRDefault="002B4CBE">
                                  <w:pPr>
                                    <w:pStyle w:val="NormalWeb"/>
                                    <w:spacing w:before="0" w:beforeAutospacing="0" w:after="0" w:afterAutospacing="0"/>
                                    <w:jc w:val="center"/>
                                  </w:pPr>
                                </w:p>
                                <w:p w14:paraId="04214B8E" w14:textId="77777777" w:rsidR="002B4CBE" w:rsidRDefault="002B4CBE">
                                  <w:pPr>
                                    <w:pStyle w:val="NormalWeb"/>
                                    <w:spacing w:before="0" w:beforeAutospacing="0" w:after="0" w:afterAutospacing="0"/>
                                    <w:ind w:left="274"/>
                                    <w:jc w:val="center"/>
                                  </w:pPr>
                                  <w:r>
                                    <w:rPr>
                                      <w:rFonts w:ascii="Calibri" w:hAnsi="Calibri"/>
                                      <w:b/>
                                      <w:bCs/>
                                      <w:color w:val="000000" w:themeColor="text1"/>
                                      <w:kern w:val="24"/>
                                      <w:sz w:val="14"/>
                                      <w:szCs w:val="14"/>
                                    </w:rPr>
                                    <w:t>Turn off power when possible</w:t>
                                  </w:r>
                                </w:p>
                              </w:txbxContent>
                            </wps:txbx>
                            <wps:bodyPr rot="0" vert="horz" wrap="square" lIns="91440" tIns="45720" rIns="91440" bIns="45720" anchor="t" anchorCtr="0" upright="1">
                              <a:noAutofit/>
                            </wps:bodyPr>
                          </wps:wsp>
                          <wpg:grpSp>
                            <wpg:cNvPr id="23" name="Group 23"/>
                            <wpg:cNvGrpSpPr/>
                            <wpg:grpSpPr>
                              <a:xfrm>
                                <a:off x="129540" y="60960"/>
                                <a:ext cx="374015" cy="475615"/>
                                <a:chOff x="1403858" y="219404"/>
                                <a:chExt cx="1502229" cy="1609029"/>
                              </a:xfrm>
                            </wpg:grpSpPr>
                            <wps:wsp>
                              <wps:cNvPr id="24" name="Flowchart: Extract 24"/>
                              <wps:cNvSpPr/>
                              <wps:spPr>
                                <a:xfrm>
                                  <a:off x="1403858" y="219404"/>
                                  <a:ext cx="1502229" cy="1338942"/>
                                </a:xfrm>
                                <a:prstGeom prst="flowChartExtra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214B8F" w14:textId="77777777" w:rsidR="002B4CBE" w:rsidRDefault="002B4CBE" w:rsidP="00677E80">
                                    <w:pPr>
                                      <w:pStyle w:val="NormalWeb"/>
                                      <w:spacing w:before="0" w:beforeAutospacing="0" w:after="0" w:afterAutospacing="0"/>
                                    </w:pPr>
                                    <w:r>
                                      <w:rPr>
                                        <w:rFonts w:cstheme="minorBidi"/>
                                        <w:color w:val="FFFFFF" w:themeColor="light1"/>
                                        <w:kern w:val="24"/>
                                        <w:sz w:val="20"/>
                                        <w:szCs w:val="20"/>
                                      </w:rPr>
                                      <w:t> </w:t>
                                    </w:r>
                                  </w:p>
                                </w:txbxContent>
                              </wps:txbx>
                              <wps:bodyPr rtlCol="0" anchor="ctr"/>
                            </wps:wsp>
                            <wps:wsp>
                              <wps:cNvPr id="25" name="TextBox 6"/>
                              <wps:cNvSpPr txBox="1"/>
                              <wps:spPr>
                                <a:xfrm>
                                  <a:off x="1597154" y="295296"/>
                                  <a:ext cx="925149" cy="1533137"/>
                                </a:xfrm>
                                <a:prstGeom prst="rect">
                                  <a:avLst/>
                                </a:prstGeom>
                                <a:noFill/>
                              </wps:spPr>
                              <wps:txbx>
                                <w:txbxContent>
                                  <w:p w14:paraId="04214B90" w14:textId="77777777" w:rsidR="002B4CBE" w:rsidRDefault="002B4CBE">
                                    <w:pPr>
                                      <w:pStyle w:val="NormalWeb"/>
                                      <w:spacing w:before="0" w:beforeAutospacing="0" w:after="0" w:afterAutospacing="0"/>
                                      <w:jc w:val="center"/>
                                      <w:rPr>
                                        <w:sz w:val="44"/>
                                      </w:rPr>
                                    </w:pPr>
                                    <w:r w:rsidRPr="003461F7">
                                      <w:rPr>
                                        <w:rFonts w:cstheme="minorBidi"/>
                                        <w:color w:val="FFFFFF" w:themeColor="background1"/>
                                        <w:kern w:val="24"/>
                                        <w:sz w:val="44"/>
                                      </w:rPr>
                                      <w:t>!</w:t>
                                    </w:r>
                                  </w:p>
                                </w:txbxContent>
                              </wps:txbx>
                              <wps:bodyPr wrap="square" rtlCol="0">
                                <a:noAutofit/>
                              </wps:bodyPr>
                            </wps:wsp>
                          </wpg:grpSp>
                        </wpg:grpSp>
                      </wpg:grpSp>
                      <wps:wsp>
                        <wps:cNvPr id="20" name="Straight Connector 20"/>
                        <wps:cNvCnPr>
                          <a:cxnSpLocks noChangeShapeType="1"/>
                        </wps:cNvCnPr>
                        <wps:spPr bwMode="auto">
                          <a:xfrm>
                            <a:off x="1173480" y="15240"/>
                            <a:ext cx="0" cy="1320458"/>
                          </a:xfrm>
                          <a:prstGeom prst="line">
                            <a:avLst/>
                          </a:prstGeom>
                          <a:noFill/>
                          <a:ln w="38100"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109.8pt;margin-top:255.2pt;width:254.4pt;height:107.85pt;z-index:251659264" coordsize="32308,1369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zDnY6bBwAAbh0AAA4AAABkcnMvZTJvRG9jLnhtbOxZbW/bNhD+PmD/QdB3&#10;13p/Q5Ii9UtRoNuKpvsBtF4soZKoUXTsdNh/3x0p0padtG7adO22Ak1Iijwej3fPPbxcPN81tXGb&#10;s76i7aVpP7NMI29TmlXt+tL8/d1yEplGz0mbkZq2+aV5l/fm86uff7rYdknu0JLWWc4MENL2yba7&#10;NEvOu2Q67dMyb0j/jHZ5Cx8LyhrCocvW04yRLUhv6qljWcF0S1nWMZrmfQ+jc/nRvBLyiyJP+W9F&#10;0efcqC9N0I2Ln0z8XOHP6dUFSdaMdGWVDmqQR2jRkKqFTbWoOeHE2LDqRFRTpYz2tODPUtpMaVFU&#10;aS7OAKexraPTvGR004mzrJPtutNmAtMe2enRYtNfb98wo8ouzdg0WtLAFYldjRhNs+3WCcx4ybqb&#10;7g2T54Pma5q+7+Hz9Pg79tf7ybuCNbgIjmnshM3vtM3zHTdSGHQd14oiuJoUvtluEAexL28lLeHq&#10;Ttal5eITK6ckkRsL9bQ6Wjd9rOHgrjM+OfRPjj4MaGFqi+/mbBA9/d5B+i9zkJuSdLnwux6vf7CT&#10;rT3kLYQVadd1bsCYMI2Yp3yklw5itHRWwrT8mjG6LXOSgVo2zoeLOViAnR7cy1htf6EZOCDZcCqC&#10;6RH+41ieH4k99lfUsZ6/zGljYOPSZKC9EE9uX/cc1SGJmoLe2tJlVdcwTpK6NbbgopFtoYMSwKei&#10;JhyaTQcR07dr0yD1GoAv5UyI7GldZbgcVwsQy2c1M24JwA/f2WJOvWngnHIMBMM/1Bc22zTo8GKu&#10;GAK9tAih5Ug6qjwnfSkXiE9STlNxgNS6ai7N6EA8XsCizcRWnFS1bMMedYu7QzyCNYaWhK4/Yyte&#10;RIvIm3hOsJh41nw+uV7OvEmwtEN/7s5ns7n9F57J9pKyyrK8xaMrGLW987xwAHQJgBpIR2ft2Xql&#10;7bgU/4Y7Ppg2HashLAanUr/F6YTnobMhCPQJ3612YBBsrmh2Bz7IKHgIXDakNGiUlH0wjS2kB7jt&#10;PzaE5aZRv2rBj2Pb8zCfiI7nhw502OGX1eEX0qYgSrqJITszLrPQpmPVuoS9pHO09Bq8v6iEX+71&#10;gkNgB2L86qKr0gT+D2aG1omZP501YRXf4Glk5m3OktEQ9n7TTSBxdYRXq6qu+J1IwuACqFR7+6ZK&#10;0bTY2eOGEyh8hc+4q4EjWd6nYIFFDdHIqpTURkk+EJYZ/V2zojVerxKDQqE7xf5oj1VddSrYsD2c&#10;BsQepcd7DCJT75ymmyZvueQSLIfoBiLTl1XXw30mebPKM0CMV5m8nfuCxImuLSt2XkxmvjWDIAkX&#10;k+vYCyehtQg9y4vsmT1TQbLpc8idpJ531ZdHyRgpTjydJGgSDOiepYjYIvJ7znKeljhcQKwO44g0&#10;6oMw896yaPSz0Nm2ggDzOKRxx3MjiA6xIegl8nwcObFK85Fr+dDGO/06KI3H0bD9X4A0gdcKpW3H&#10;s1448WQZROHEW3r+JA6taGLZ8Ys4sLzYmy+VA0qUfl21+VfwP0iNse/4mACSAxxGhzuAa5GC1GWP&#10;pn1motJJBtVXqK5+S3RXzjqABXQl2RO87YT32QqXJON1BTcZU1pwUc0bJQE+4iS2HfhRIN0+DCAL&#10;jJzesQI39OHrQG4dKzyT3D60UgfMMbn9BgTQ0UQZYUMSQBgTNtJ8bujJHLuP7o89ARzLj2PMpmgl&#10;3/YiX7LE/WpFz85kcCMv0xRK4iVJU8D7QDjtIRODa5JEDLEQX59I3IR3HUg7og89v6vBE5FCvc0L&#10;eEXBe8aR4aAkyE2z9zJ/9CXJcjmE2+moULPFfkLYHqAHuYMANXMvFwwOKkswL3BZLp69WiHrIYXk&#10;Qj1b7Ehbrhc2VUsHVjvetebqfgo5HzRAdjKYA5tIrMSrcoipPb/i9YzKt/ghKUJdNMEZGgNCQe8k&#10;n3/Wc/f+14wTquh/BynqBd0Z4ZEnG3wHw4qYPe2jxg9tcIiPgEcYW77EDo0A+1fLmWGhM6Ti/HoA&#10;ZP7rXwH/p0zEiROaiME2fhCJuNWw/k3eRfCk/tJXkU7Tx2necVWgyzQPfZGjDitbw4CgCfeneSf2&#10;MUNBggosIFXjSHWB6Nu+zF9e6AfQBokk0RUs27PcCOoSghzbkOs8NWEx0GMIf8dxoMIimALsYUEH&#10;UVElwX8i33vKcsuabtOSMJ4YoDAjKTcccQT0Hnjp3cCLWthQ+ZLSWtfHHrIA+KN4HozP77pR7AkX&#10;1Oc/QbsCdIL6EuODRiLNPVDSOUjhB9ld5lAsy0hDj2ZJPDxGyMcSAMk6noYEKNnyEJ9JBMaLn5gM&#10;DJH3HZIBCF5Z/FZkIECfOPDuPRn4hJ/7MaRyCBx8BsPrKBaCZO7BcnfsAMFVYe67ru0K2vGwm7Nz&#10;q5VHrqkZmI7TAcnH1Sym+RgC1hnVpz0OCco21PvHbbTbk5ejseIm7+wGEAlraMaMti2YizJDPsSG&#10;+5u1EtPTXTv87UKXpgU3fHfXQdVZosBoCXbOq33YoesNxQ/bh+c4es/+0vUD8IzqdA2P249BmUYk&#10;pGw/YHUa/qQ1FKF/sIK0Nvwj6swy9BCgh9AY4gX+qAet0V8ND/ti1v7PpFd/Aw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wQUAAYACAAAACEAGs1oveEAAAALAQAADwAAAGRycy9kb3ducmV2LnhtbEyPwUrD&#10;QBCG74LvsIzgzW422lhjNqUU9VQKtoJ42ybTJDQ7G7LbJH17pye9/cN8/PNNtpxsKwbsfeNIg5pF&#10;IJAKVzZUafjavz8sQPhgqDStI9RwQQ/L/PYmM2npRvrEYRcqwSXkU6OhDqFLpfRFjdb4meuQeHd0&#10;vTWBx76SZW9GLretjKMokdY0xBdq0+G6xuK0O1sNH6MZV4/qbdicjuvLz36+/d4o1Pr+blq9ggg4&#10;hT8YrvqsDjk7HdyZSi9aDbF6SRjVMFfREwgmnuMFh8M1JApknsn/P+S/AAAA//8DAFBLAwQKAAAA&#10;AAAAACEAB+2DGRYRAAAWEQAAFAAAAGRycy9tZWRpYS9pbWFnZTEuZ2lmR0lGODlhwAGIAfcAAP//&#10;/8DAwJWVlWtraz8/P9X//6r//4D//1X//wD////V/9XV/6rV/4DV/1XV/wDV//+q/9Wq/6qq/4Cq&#10;/1Wq/wCq//+A/9WA/6qA/4CA/1WA/wCA//9V/9VV/6pV/4BV/1VV/wBV//8r/9Ur/6or/4Ar/1Ur&#10;/wAr//8A/9UA/6oA/4AA/1UA/wAA////1dX/1ar/1YD/1VX/1QD/1f/V1dXV1arV1YDV1VXV1QDV&#10;1f+q1dWq1aqq1YCq1VWq1QCq1f+A1dWA1aqA1YCA1VWA1QCA1f9V1dVV1apV1YBV1VVV1QBV1f8r&#10;1dUr1aor1YAr1VUr1QAr1f8A1dUA1aoA1YAA1VUA1QAA1f//qtX/qqr/qoD/qlX/qgD/qv/VqtXV&#10;qqrVqoDVqlXVqgDVqv+qqtWqqqqqqoCqqlWqqgCqqv+AqtWAqqqAqoCAqlWAqgCAqv9VqtVVqqpV&#10;qoBVqlVVqgBVqv8rqtUrqqorqoArqlUrqgArqv8AqtUAqqoAqoAAqlUAqgAAqv//gNX/gKr/gID/&#10;gFX/gAD/gP/VgNXVgKrVgIDVgFXVgADVgP+qgNWqgKqqgICqgFWqgACqgP+AgNWAgKqAgICAgFWA&#10;gACAgP9VgNVVgKpVgIBVgFVVgABVgP8rgNUrgKorgIArgFUrgAArgP8AgNUAgKoAgIAAgFUAgAAA&#10;gP//VdX/Var/VYD/VVX/VQD/Vf/VVdXVVarVVYDVVVXVVQDVVf+qVdWqVaqqVYCqVVWqVQCqVf+A&#10;VdWAVaqAVYCAVVWAVQCAVf9VVdVVVapVVYBVVVVVVQBVVf8rVdUrVaorVYArVVUrVQArVf8AVdUA&#10;VaoAVYAAVVUAVQAAVf//ANX/AKr/AID/AFX/AAD/AP/VANXVAKrVAIDVAFXVAADVAP+qANWqAKqq&#10;AICqAFWqAACqAP+AANWAAKqAAICAAFWAAACAAP9VANVVAKpVAIBVAFVVAABVAP8rANUrAKorAIAr&#10;AFUrAAArAP8AANUAAKoAAIAAAFUAAAAAACwAAAAAwAGIAQAI/wABCBxIsKDBgwgTKlzIsKHDhxAj&#10;SpxIsaLFixgzatzIsaPHjyBDihxJEsC/kyhRllzJsqXLlzBjypxJMaXNm/9o6tzJs6fPn0A34hya&#10;MqjRo0iTKl1akahTlUyjSp1KtWrJp1hPWt3KtatXr1nDfh1LtqxZmWHTnl3Ltq1biWnjvp1Lt+7Z&#10;uHLt6t3LdynevH0DCx788i9ewogTKxZqWO3ix5AjJ2x8WLLly4opA8bMuXNdzZU9ix5dFnRo0qhT&#10;UzV9WrXr10BZ/4VNu7ZO2a1t694dEvds3sCDa/T9W7jx4xCJF0fOvDlB5YadS28Offn067urR8fO&#10;3bZ2693Dk//+vl28ec/ky59fbzm9evbwE7tvHL8+4vnv7ev/jD///v9s9ecfgASOJSB9BSZoIHTW&#10;WEOcghByVV2DD0ZooVQTNuigbxd2qFSGFHLo4YixMahhiLiRqOJO2p2IomwrxoiWiS5umKKMOK4E&#10;Yo02wpjjj73RyGOFQBbJmHI8ukikkUw2JWSSSzYp5UM7Jvkia1Nm2VCVVvaIpZZgIsRll1GGCeaY&#10;XXppmplsokmmiGxq6WaaZcZp5Jxv3mhnk3jSCeeeQPaZpkl/AoqjoH7qaaiMiKapJmiLHvqko1bW&#10;GemFjVJq6aUKZqppoZxG6Omnioba6aSUOkpoqaYSOGqqm7b/Wt+rqT6qmawF0gorqLjGp2utsfYa&#10;3q/A8iqsecQWy+qxw6Ja67PWrOojs8g6C62y01LbXbLXBqvtcdZe+6y33wbHrbjklqvbueimqy5t&#10;7La77Lu8xSuurZTRC26493ZrrL7w8tuvv/MC7Jq9A7trcGcIJ/zvwqM1PLC0X0J8sMAD36uwxY9J&#10;nDG+CHI8HpIflzzkwyJH5nHJG6cc2Most+zyXjDHXPDM92Fs8sQy4zxXzSb37HNbQO8s9NB3kbzz&#10;0lCijDR/SjMt9YlHPw2WzkpOPW7VVm81KkpaY1tx13a9mlLYlFK8JtllY0312Wgnmi3bbpl9U9xy&#10;j033WrQO/4V3pU7vLaHbb+P0d9M3C+414Ro+dXiNyiluVt+OP1743JIPHjW0YVneoNqQZn41cf3G&#10;5TnIA4oela54nc616jH9+pfnkcM+FeuG0R647T3J3pjloN/Ku1+MXz77468PP5Lvmj0efL7KH1W8&#10;8b8fnnz0HhErG/K7Y89SsrhZf733GGl/oE3yYk4+TOCfj9Wg468/0fRKuu8UqerLryP9jdt/v6rx&#10;09+W+Nc//xluV90TYEa4ZUC/iW1tCiQJAxt4t60lMII1IeCVKPgPguUPg8PR4AYbKK7nhQyEHREh&#10;6s5XuguicICbayEHT+KwxL0wOSpcoYAyVrsbXuRcMwQbD/9d6MOCsCuIHfxYD4sIlxjWkINBIyIT&#10;jxjEnZkwdUycjBNlCEWjSfGG8aoi0wLovTDOcGpLzKIWt6ixM6LxixG0lxundkXwqPE5bGxjF7VG&#10;Rt7JcY9aq2Nu7oiwOYYtjYTM4QjdJz4borCQFOQeHLGnyAIa0HJ9VBwkSQi8TO6tkos8kOsm6UdQ&#10;6jA9pwvlCcFoSkBi0pNWa1gkU6lKLOpPYrOkJSLjmMch+o+W1AvdI015yu8A80SC3AwvScfHSx7T&#10;knoToMec+UxoQlCaxCxmi6ppzWvKb5q/5GYwhXfLbGrTnHp0pOrMSU1xdpOc5FtZON2JTFgaDGbz&#10;pOc74an/PHnaT58nU+cn0ZlPgNbSlprspc1EaVDIkdJl+PxnQ+v3UJGh85y+mWhAPyi4mklUoxTl&#10;KNs8ykiQOrSi97xoSU16UpHG8qIY3R5LW+pSpMF0pTMNaTRHelMW5rRGyXRMRxUaxR3+dKM1hWhP&#10;GXpUmnrzpURdKH6aijiBWgymB43qTO3JqaL5lKpI3SnOsBpT0IA1T0ldWNHK2ryzJimoYrEpWZnq&#10;1rA+NWVrpWtdnSrMma2VrdXba1XTqi6yAjZ3gkWrWNVqWKMmdrCLBZhhD9u6xyr2rinValHdY9m8&#10;YZZef6Ws6Tp72c8WVrObRaU+hSg1rk4ptKLtnDsp1kyU/+5psrGV7TNBhzbXMgm2U33m/2pr1Vbh&#10;NreVo2Ud47ZLagF3PqkMKt58myPYIne4ktRtb6nLKNR6UbV/gytrmWvbLFkXungTL/r+1lxcHfe6&#10;RCGvWRtJWENZF74HfCNrOlneO72Xs1JTb3LpW984vRe/FfwuM19Z3DYdGLxKNKbu+ltd7yp4mzwj&#10;jy4p3F0Lp5aAwR0lh1d0YATDzYPoTWV7b/tgDXMOpyIusJTum9X5IvCrGx5xh0psYhri76PA5C6A&#10;aNzjJJYWyDlusH8XnORwIdHIxxSyfojcY8i6MshS9hWPXbzPK2NZx7naMoaLLFNxZnk9VK7yk7Fb&#10;zRXzyf/DS1szjLl5ZvGkWc44NnOdtwXnOOPZsfTcM3bu/GdAu9PNFe7zhQvNZYAiusMZpTOjU2xQ&#10;QVOHxzWe9H4n+mgVYTrTmrZxQy29L0UvOtSmni6phfNpUKMasSDtNKZa/epGa3TV2Wk1mVG9VVx7&#10;J9WnrnWZWerrgAFbqsKOdK/BfB1d7zrURy32xY6N7GQPm9jSRk2ax2ltUedU1v9x9rM1DdZsi2bb&#10;3O42ZcptboZRu9rq9vZP240ZdHc53sdjN7NZ/W544xvW+pbxeezt6n+zuangRrO4x03uuia8Wkw+&#10;tMFNk1h6L4bgBZ94fh1ucfn0298aT8tjO04YjGc85Cf/3uvDB/3xCKM8sBUneV8WfvJ5mtzlAr90&#10;y3FeaJ0qe+Qy1wvNGd5Wn4ePtEGHWsQljucjU5y08LXP0Ik+WqfLG+hKLvXS9YzEG2895vtGz9S7&#10;/sCjQz3qCv861zlpQbVjPee53jnP51z2TZ+95kQZuNznbugXT93PWV/X3+mO4p/ffeWCd3ub9fpE&#10;w98d7SxX/OIp/eFrPx7xsLl5uh0P8qsfPumj4/xqJUxcyXcW9JozfZTHXHqzP97ofWXO3/EeXwK7&#10;/vWbtyO/9975fLNX8/IN/MhUv3q7M5j3o0Y9hpDPd99PmPhIVz5TgJ/7g8dY9LinPU60fvvkA/zL&#10;zOd0/9j5Qv17b3zy4fe+8C8ze/OnfO3Yz777lfnr9HNxwIFu/+/HT5fym//W/md7pqVt9td46wWA&#10;+ieA/PQaAWgr35aACriAqgGBCYZtEBiBqzSBFOhj0daA2QV3Hgd9wgVlHXiBGJiBEVOA8mdXxreC&#10;joJ5JWeCZ8V6LuhZA9geKliD8/d9Omh1CKUyMjiDHnh9kSUZQSiEOfiA60czR0hVNNiDPviDmZGE&#10;PfiEUAg4/Lc4IniFwdaCXIiFS/gzTRhw8feFsCeBHUOFVTiEIxiGRDOG4tOFT2eGP1aEgwGHktR7&#10;60aHXmeHM6eG8/Z+hWd5fAiGIMg3ePiBHOh3gIhw0v8HEol4fIL4gmwIfzcodJGoiJNoiGVYiGcI&#10;PSHYiZ54UH1IiKPIibEnGJUoafjHV6Z4iiyIhky4hXwoclb2irDoirKodN2Xi7HoQJ/oeb4YjFIY&#10;IJmoYpW1g8k4jDaYim1Di55YPVbIjLqIgv13jMhIdtTYjLv4htAYjU+2jXXojG+BjeCXS+IYhbrn&#10;jaK4jdqYjuo4SMb4jaf4jvB4i91IFqsofl52j8S4jqXRiJZlSP6IivkYeu2YjgRZkL9ojfookKeH&#10;jgyJj6CYNPQ4jNDmjzCIFPtoUviGkY+4RglZkBpXj1l4FeaYf/8GixtZIhdJjQbniyFpRBB5efEG&#10;kif/GSQv6Y7qBpMzKWDvM5FtV2vi2JK3kZLqx2sKGZJImZQNB4+P2JFO+GokKX1NyY+TNpHKd5VY&#10;2XNaiXpc6ZRyJpTadxO3U5M1yGhkWZY2sXxo6YJeuZaQ9yFvCZdjKZfVR39GIZWCtWZ4+Y/y+BNh&#10;6ZH2+JdzGRSDSZgLaZhGqZM7uZZiZJjV6JBH+Zhy2Y+SeV17mZgWWFCZmZd6WZkj+ZmASXqkOZkA&#10;GTt1+YWeeZrKGFe9s5pcSHiu+ZpZEZuWyZiMV5ulKVQ0wZefF2K8aZAHKUGyaYb9MZzjWJwiAZzB&#10;CWHKSZwVyT7HSYcAFp2UmJMCwZlIOI3Y2ZuwWRjV/2mdpvmd3Did+5Obrumd5gmet+kSzpl93EmG&#10;fsgR8+lW41mL/HefHIeL7RmPofkR/Imf/vmfAOqbjtmLBlqKPLigDMqcTpKfJll0DjqI5Hgko1mh&#10;tnmAGmqh6GmfA6pye9ih6XOIIqmgJHqe1peiD/qh5SOhMrmMLOqhLvpDMJqLMjqjNEqZ83OjOGqL&#10;Onp/9ekQ8cmaWRGkzQehCxGiEdmKSFqilwhDGYqkQfmkvhSGTBp9wGilVwqCWaqlFcilBhilJ1qg&#10;YjpOZ1p5F8oQXwp1HJqmXTqkNOmjRTlecJqkNaoQbeqmi3inehiYYkKnUOmnY7Qxe0qoddo9h4qo&#10;PPu5O0XKqMP5aIsKqY3qUpNKqT6JMpeKqczYXpvKqThZMJ8KqjHKK6NKqj9qqoKKqguaRi/3qrAa&#10;q7L6HXg0q7Z6q7iaq9u3nbraq776qyE3EMA6rMRarKEmrMaarMq6rP6DrMz6rNAarbUjrdRardYq&#10;F9eardq6rTnBrd76rcwKlOA6ruSKb7xaruiarq96ruraru6qbuz6rvI6r5MWr/R6r/jKQbWar/za&#10;rweyr/4asAJbHXM6sAZ7sAuIsAq7sHrJsA77sG0ZqBA7sQirpxR7sQO7pBi7sflKpBz7se0aESA7&#10;suMaoSR7stT6oii7suEqoCz7srd6R8cSEAA7UEsBAi0AFAAGAAgAAAAhADjoYMcJAQAAEwIAABMA&#10;AAAAAAAAAAAAAAAAAAAAAFtDb250ZW50X1R5cGVzXS54bWxQSwECLQAUAAYACAAAACEAOP0h/9YA&#10;AACUAQAACwAAAAAAAAAAAAAAAAA6AQAAX3JlbHMvLnJlbHNQSwECLQAUAAYACAAAACEALMOdjpsH&#10;AABuHQAADgAAAAAAAAAAAAAAAAA5AgAAZHJzL2Uyb0RvYy54bWxQSwECLQAUAAYACAAAACEAte+g&#10;frkAAAAhAQAAGQAAAAAAAAAAAAAAAAAACgAAZHJzL19yZWxzL2Uyb0RvYy54bWwucmVsc1BLAQIt&#10;ABQABgAIAAAAIQAazWi94QAAAAsBAAAPAAAAAAAAAAAAAAAAAPAKAABkcnMvZG93bnJldi54bWxQ&#10;SwECLQAKAAAAAAAAACEAB+2DGRYRAAAWEQAAFAAAAAAAAAAAAAAAAAD+CwAAZHJzL21lZGlhL2lt&#10;YWdlMS5naWZQSwUGAAAAAAYABgB8AQAARh0AAAAA&#10;">
                <v:group id="Group 32" o:spid="_x0000_s1027" style="position:absolute;width:32308;height:13696" coordsize="32308,13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19" o:spid="_x0000_s1028" style="position:absolute;width:32308;height:13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M38EA&#10;AADbAAAADwAAAGRycy9kb3ducmV2LnhtbERPTYvCMBC9C/6HMII3TVdksV2jLIKwFw/aZfE4NNOm&#10;mExKE7XrrzfCwt7m8T5nvR2cFTfqQ+tZwds8A0Fced1yo+C73M9WIEJE1mg9k4JfCrDdjEdrLLS/&#10;85Fup9iIFMKhQAUmxq6QMlSGHIa574gTV/veYUywb6Tu8Z7CnZWLLHuXDltODQY72hmqLqerU5Ct&#10;zsbWy4PdlYdHeb7U+c+Vc6Wmk+HzA0SkIf6L/9xfOs3P4fVLOk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kTN/BAAAA2wAAAA8AAAAAAAAAAAAAAAAAmAIAAGRycy9kb3du&#10;cmV2LnhtbFBLBQYAAAAABAAEAPUAAACGAwAAAAA=&#10;" filled="f" strokecolor="black [3213]" strokeweight="3pt">
                    <v:textbox>
                      <w:txbxContent>
                        <w:p w14:paraId="04214B89" w14:textId="77777777" w:rsidR="002B4CBE" w:rsidRDefault="002B4CBE" w:rsidP="00677E80">
                          <w:pPr>
                            <w:pStyle w:val="NormalWeb"/>
                            <w:spacing w:before="0" w:beforeAutospacing="0" w:after="0" w:afterAutospacing="0"/>
                          </w:pPr>
                          <w:r>
                            <w:rPr>
                              <w:rFonts w:cstheme="minorBidi"/>
                              <w:color w:val="000000" w:themeColor="text1"/>
                              <w:kern w:val="24"/>
                              <w:sz w:val="20"/>
                              <w:szCs w:val="20"/>
                            </w:rPr>
                            <w:t>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alt="Electrical hazard symbol" style="position:absolute;left:1066;top:2438;width:9830;height:8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Sf9bFAAAA2wAAAA8AAABkcnMvZG93bnJldi54bWxEj0FrwkAUhO9C/8PyCl6kblTQkLpKW5D2&#10;4qHGQ4+P7DNJm32b7r5q+u+7QsHjMDPfMOvt4Dp1phBbzwZm0wwUceVty7WBY7l7yEFFQbbYeSYD&#10;vxRhu7kbrbGw/sLvdD5IrRKEY4EGGpG+0DpWDTmMU98TJ+/kg0NJMtTaBrwkuOv0PMuW2mHLaaHB&#10;nl4aqr4OP87Ax36Rx9nzpFzJahE+v1/LXE6lMeP74ekRlNAgt/B/+80amC/h+iX9AL3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0n/WxQAAANsAAAAPAAAAAAAAAAAAAAAA&#10;AJ8CAABkcnMvZG93bnJldi54bWxQSwUGAAAAAAQABAD3AAAAkQMAAAAA&#10;">
                    <v:imagedata r:id="rId14" o:title="Electrical hazard symbol"/>
                  </v:shape>
                  <v:group id="Group 31" o:spid="_x0000_s1030" style="position:absolute;left:11658;top:76;width:20638;height:13620" coordsize="20637,1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22" o:spid="_x0000_s1031" style="position:absolute;width:20599;height:5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9f8UA&#10;AADbAAAADwAAAGRycy9kb3ducmV2LnhtbESPQWvCQBSE7wX/w/IEb3XTaFWiq2hQKBQEbRW8PXZf&#10;k2D2bciumv77bqHQ4zAz3zCLVWdrcafWV44VvAwTEMTamYoLBZ8fu+cZCB+QDdaOScE3eVgte08L&#10;zIx78IHux1CICGGfoYIyhCaT0uuSLPqha4ij9+VaiyHKtpCmxUeE21qmSTKRFiuOCyU2lJekr8eb&#10;VTA+n3Y35Hz0nuvLWb9upvvteKrUoN+t5yACdeE//Nd+MwrSFH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B/1/xQAAANsAAAAPAAAAAAAAAAAAAAAAAJgCAABkcnMv&#10;ZG93bnJldi54bWxQSwUGAAAAAAQABAD1AAAAigMAAAAA&#10;" fillcolor="#e36c0a [2409]" strokecolor="black [1600]" strokeweight="2pt">
                      <v:textbox>
                        <w:txbxContent>
                          <w:p w14:paraId="04214B8A" w14:textId="77777777" w:rsidR="002B4CBE" w:rsidRDefault="002B4CBE" w:rsidP="00677E80">
                            <w:pPr>
                              <w:pStyle w:val="NormalWeb"/>
                              <w:spacing w:before="0" w:beforeAutospacing="0" w:after="0" w:afterAutospacing="0"/>
                              <w:jc w:val="right"/>
                            </w:pPr>
                            <w:r w:rsidRPr="003461F7">
                              <w:rPr>
                                <w:rFonts w:asciiTheme="minorHAnsi" w:hAnsi="Calibri"/>
                                <w:b/>
                                <w:bCs/>
                                <w:color w:val="000000"/>
                                <w:kern w:val="24"/>
                                <w:sz w:val="44"/>
                                <w:szCs w:val="36"/>
                              </w:rPr>
                              <w:t>WARNING</w:t>
                            </w:r>
                            <w:r>
                              <w:rPr>
                                <w:rFonts w:asciiTheme="minorHAnsi" w:hAnsi="Calibri"/>
                                <w:b/>
                                <w:bCs/>
                                <w:color w:val="000000"/>
                                <w:kern w:val="24"/>
                                <w:sz w:val="21"/>
                                <w:szCs w:val="21"/>
                              </w:rPr>
                              <w:t xml:space="preserve">  </w:t>
                            </w:r>
                          </w:p>
                        </w:txbxContent>
                      </v:textbox>
                    </v:rect>
                    <v:shapetype id="_x0000_t202" coordsize="21600,21600" o:spt="202" path="m,l,21600r21600,l21600,xe">
                      <v:stroke joinstyle="miter"/>
                      <v:path gradientshapeok="t" o:connecttype="rect"/>
                    </v:shapetype>
                    <v:shape id="TextBox 7" o:spid="_x0000_s1032" type="#_x0000_t202" style="position:absolute;top:5715;width:20637;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04214B8B" w14:textId="77777777" w:rsidR="002B4CBE" w:rsidRDefault="002B4CBE" w:rsidP="00A2528D">
                            <w:pPr>
                              <w:pStyle w:val="NormalWeb"/>
                              <w:spacing w:before="0" w:beforeAutospacing="0" w:after="0" w:afterAutospacing="0"/>
                              <w:jc w:val="center"/>
                            </w:pPr>
                            <w:r>
                              <w:rPr>
                                <w:rFonts w:ascii="Calibri" w:hAnsi="Calibri"/>
                                <w:b/>
                                <w:bCs/>
                                <w:color w:val="000000" w:themeColor="text1"/>
                                <w:kern w:val="24"/>
                                <w:sz w:val="14"/>
                                <w:szCs w:val="14"/>
                              </w:rPr>
                              <w:t>Shock Hazard Present</w:t>
                            </w:r>
                          </w:p>
                          <w:p w14:paraId="04214B8C" w14:textId="77777777" w:rsidR="002B4CBE" w:rsidRDefault="002B4CBE">
                            <w:pPr>
                              <w:pStyle w:val="NormalWeb"/>
                              <w:spacing w:before="0" w:beforeAutospacing="0" w:after="0" w:afterAutospacing="0"/>
                              <w:jc w:val="center"/>
                              <w:rPr>
                                <w:rFonts w:ascii="Calibri" w:hAnsi="Calibri"/>
                                <w:color w:val="000000" w:themeColor="text1"/>
                                <w:kern w:val="24"/>
                                <w:sz w:val="14"/>
                                <w:szCs w:val="14"/>
                              </w:rPr>
                            </w:pPr>
                            <w:r>
                              <w:rPr>
                                <w:rFonts w:ascii="Calibri" w:hAnsi="Calibri"/>
                                <w:color w:val="000000" w:themeColor="text1"/>
                                <w:kern w:val="24"/>
                                <w:sz w:val="14"/>
                                <w:szCs w:val="14"/>
                              </w:rPr>
                              <w:t>Contact may cause electrical shock or burn. Category 1 PPE is required, if energized</w:t>
                            </w:r>
                          </w:p>
                          <w:p w14:paraId="04214B8D" w14:textId="77777777" w:rsidR="002B4CBE" w:rsidRDefault="002B4CBE">
                            <w:pPr>
                              <w:pStyle w:val="NormalWeb"/>
                              <w:spacing w:before="0" w:beforeAutospacing="0" w:after="0" w:afterAutospacing="0"/>
                              <w:jc w:val="center"/>
                            </w:pPr>
                          </w:p>
                          <w:p w14:paraId="04214B8E" w14:textId="77777777" w:rsidR="002B4CBE" w:rsidRDefault="002B4CBE">
                            <w:pPr>
                              <w:pStyle w:val="NormalWeb"/>
                              <w:spacing w:before="0" w:beforeAutospacing="0" w:after="0" w:afterAutospacing="0"/>
                              <w:ind w:left="274"/>
                              <w:jc w:val="center"/>
                            </w:pPr>
                            <w:r>
                              <w:rPr>
                                <w:rFonts w:ascii="Calibri" w:hAnsi="Calibri"/>
                                <w:b/>
                                <w:bCs/>
                                <w:color w:val="000000" w:themeColor="text1"/>
                                <w:kern w:val="24"/>
                                <w:sz w:val="14"/>
                                <w:szCs w:val="14"/>
                              </w:rPr>
                              <w:t>Turn off power when possible</w:t>
                            </w:r>
                          </w:p>
                        </w:txbxContent>
                      </v:textbox>
                    </v:shape>
                    <v:group id="Group 23" o:spid="_x0000_s1033" style="position:absolute;left:1295;top:609;width:3740;height:4756" coordorigin="14038,2194" coordsize="15022,16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127" coordsize="21600,21600" o:spt="127" path="m10800,l21600,21600,,21600xe">
                        <v:stroke joinstyle="miter"/>
                        <v:path gradientshapeok="t" o:connecttype="custom" o:connectlocs="10800,0;5400,10800;10800,21600;16200,10800" textboxrect="5400,10800,16200,21600"/>
                      </v:shapetype>
                      <v:shape id="Flowchart: Extract 24" o:spid="_x0000_s1034" type="#_x0000_t127" style="position:absolute;left:14038;top:2194;width:15022;height:133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2c8YA&#10;AADbAAAADwAAAGRycy9kb3ducmV2LnhtbESPQWvCQBSE7wX/w/KE3upGW0pIXUWFFhsCYiyIt0f2&#10;mQSzb0N2q2l+fbdQ8DjMzDfMfNmbRlypc7VlBdNJBIK4sLrmUsHX4f0pBuE8ssbGMin4IQfLxehh&#10;jom2N97TNfelCBB2CSqovG8TKV1RkUE3sS1x8M62M+iD7EqpO7wFuGnkLIpepcGaw0KFLW0qKi75&#10;t1Gwyz62dEw/+XTM4tMwpOvMPu+Vehz3qzcQnnp/D/+3t1rB7AX+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n2c8YAAADbAAAADwAAAAAAAAAAAAAAAACYAgAAZHJz&#10;L2Rvd25yZXYueG1sUEsFBgAAAAAEAAQA9QAAAIsDAAAAAA==&#10;" fillcolor="black [3213]" stroked="f" strokeweight="2pt">
                        <v:textbox>
                          <w:txbxContent>
                            <w:p w14:paraId="04214B8F" w14:textId="77777777" w:rsidR="002B4CBE" w:rsidRDefault="002B4CBE" w:rsidP="00677E80">
                              <w:pPr>
                                <w:pStyle w:val="NormalWeb"/>
                                <w:spacing w:before="0" w:beforeAutospacing="0" w:after="0" w:afterAutospacing="0"/>
                              </w:pPr>
                              <w:r>
                                <w:rPr>
                                  <w:rFonts w:cstheme="minorBidi"/>
                                  <w:color w:val="FFFFFF" w:themeColor="light1"/>
                                  <w:kern w:val="24"/>
                                  <w:sz w:val="20"/>
                                  <w:szCs w:val="20"/>
                                </w:rPr>
                                <w:t> </w:t>
                              </w:r>
                            </w:p>
                          </w:txbxContent>
                        </v:textbox>
                      </v:shape>
                      <v:shape id="TextBox 6" o:spid="_x0000_s1035" type="#_x0000_t202" style="position:absolute;left:15971;top:2952;width:9252;height:15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04214B90" w14:textId="77777777" w:rsidR="002B4CBE" w:rsidRDefault="002B4CBE">
                              <w:pPr>
                                <w:pStyle w:val="NormalWeb"/>
                                <w:spacing w:before="0" w:beforeAutospacing="0" w:after="0" w:afterAutospacing="0"/>
                                <w:jc w:val="center"/>
                                <w:rPr>
                                  <w:sz w:val="44"/>
                                </w:rPr>
                              </w:pPr>
                              <w:r w:rsidRPr="003461F7">
                                <w:rPr>
                                  <w:rFonts w:cstheme="minorBidi"/>
                                  <w:color w:val="FFFFFF" w:themeColor="background1"/>
                                  <w:kern w:val="24"/>
                                  <w:sz w:val="44"/>
                                </w:rPr>
                                <w:t>!</w:t>
                              </w:r>
                            </w:p>
                          </w:txbxContent>
                        </v:textbox>
                      </v:shape>
                    </v:group>
                  </v:group>
                </v:group>
                <v:line id="Straight Connector 20" o:spid="_x0000_s1036" style="position:absolute;visibility:visible;mso-wrap-style:square" from="11734,152" to="11734,13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c74AAADbAAAADwAAAGRycy9kb3ducmV2LnhtbERPzWrCQBC+C32HZQRvZmMONqSuUloD&#10;0ktR+wBDdpoNzc6G7Kjx7bsHwePH97/ZTb5XVxpjF9jAKstBETfBdtwa+DnXyxJUFGSLfWAycKcI&#10;u+3LbIOVDTc+0vUkrUohHCs04ESGSuvYOPIYszAQJ+43jB4lwbHVdsRbCve9LvJ8rT12nBocDvTh&#10;qPk7XbwBOTZl+f3q60Lwc19fCt5/OTZmMZ/e30AJTfIUP9wHa6BI69OX9AP09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86JzvgAAANsAAAAPAAAAAAAAAAAAAAAAAKEC&#10;AABkcnMvZG93bnJldi54bWxQSwUGAAAAAAQABAD5AAAAjAMAAAAA&#10;" strokecolor="black [3213]" strokeweight="3pt"/>
              </v:group>
            </w:pict>
          </mc:Fallback>
        </mc:AlternateContent>
      </w:r>
      <w:r w:rsidR="00103AD4">
        <w:rPr>
          <w:rFonts w:ascii="Arial" w:hAnsi="Arial" w:cs="Arial"/>
          <w:b/>
          <w:noProof/>
        </w:rPr>
        <w:drawing>
          <wp:inline distT="0" distB="0" distL="0" distR="0" wp14:anchorId="04214B5B" wp14:editId="04214B5C">
            <wp:extent cx="3817620" cy="2514042"/>
            <wp:effectExtent l="76200" t="76200" r="125730" b="133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7620" cy="251404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CAB1289" w14:textId="77777777" w:rsidR="008E4E43" w:rsidRDefault="008E4E43">
      <w:pPr>
        <w:jc w:val="center"/>
        <w:rPr>
          <w:rFonts w:ascii="Arial" w:hAnsi="Arial" w:cs="Arial"/>
          <w:b/>
        </w:rPr>
      </w:pPr>
    </w:p>
    <w:p w14:paraId="32ED2365" w14:textId="77777777" w:rsidR="008E4E43" w:rsidRDefault="008E4E43">
      <w:pPr>
        <w:jc w:val="center"/>
        <w:rPr>
          <w:rFonts w:ascii="Arial" w:hAnsi="Arial" w:cs="Arial"/>
          <w:b/>
        </w:rPr>
      </w:pPr>
    </w:p>
    <w:p w14:paraId="4E73A2AC" w14:textId="77777777" w:rsidR="008E4E43" w:rsidRDefault="008E4E43">
      <w:pPr>
        <w:jc w:val="center"/>
        <w:rPr>
          <w:rFonts w:ascii="Arial" w:hAnsi="Arial" w:cs="Arial"/>
          <w:b/>
        </w:rPr>
      </w:pPr>
    </w:p>
    <w:p w14:paraId="4534772D" w14:textId="77777777" w:rsidR="008E4E43" w:rsidRDefault="008E4E43">
      <w:pPr>
        <w:jc w:val="center"/>
        <w:rPr>
          <w:rFonts w:ascii="Arial" w:hAnsi="Arial" w:cs="Arial"/>
          <w:b/>
        </w:rPr>
      </w:pPr>
    </w:p>
    <w:p w14:paraId="08CCD942" w14:textId="77777777" w:rsidR="008E4E43" w:rsidRDefault="008E4E43">
      <w:pPr>
        <w:jc w:val="center"/>
        <w:rPr>
          <w:rFonts w:ascii="Arial" w:hAnsi="Arial" w:cs="Arial"/>
          <w:b/>
        </w:rPr>
      </w:pPr>
    </w:p>
    <w:p w14:paraId="35B77FA3" w14:textId="77777777" w:rsidR="008E4E43" w:rsidRDefault="008E4E43">
      <w:pPr>
        <w:jc w:val="center"/>
        <w:rPr>
          <w:rFonts w:ascii="Arial" w:hAnsi="Arial" w:cs="Arial"/>
          <w:b/>
        </w:rPr>
      </w:pPr>
    </w:p>
    <w:p w14:paraId="5BA84EB4" w14:textId="77777777" w:rsidR="008E4E43" w:rsidRDefault="008E4E43">
      <w:pPr>
        <w:jc w:val="center"/>
        <w:rPr>
          <w:rFonts w:ascii="Arial" w:hAnsi="Arial" w:cs="Arial"/>
          <w:b/>
        </w:rPr>
      </w:pPr>
    </w:p>
    <w:p w14:paraId="62E03BF6" w14:textId="77777777" w:rsidR="008E4E43" w:rsidRDefault="008E4E43">
      <w:pPr>
        <w:jc w:val="center"/>
        <w:rPr>
          <w:rFonts w:ascii="Arial" w:hAnsi="Arial" w:cs="Arial"/>
          <w:b/>
        </w:rPr>
      </w:pPr>
    </w:p>
    <w:p w14:paraId="4F692DC6" w14:textId="77777777" w:rsidR="008E4E43" w:rsidRDefault="008E4E43">
      <w:pPr>
        <w:jc w:val="center"/>
        <w:rPr>
          <w:rFonts w:ascii="Arial" w:hAnsi="Arial" w:cs="Arial"/>
          <w:b/>
        </w:rPr>
      </w:pPr>
    </w:p>
    <w:p w14:paraId="110DE3DE" w14:textId="77777777" w:rsidR="008E4E43" w:rsidRDefault="008E4E43">
      <w:pPr>
        <w:jc w:val="center"/>
        <w:rPr>
          <w:rFonts w:ascii="Arial" w:hAnsi="Arial" w:cs="Arial"/>
          <w:b/>
        </w:rPr>
      </w:pPr>
    </w:p>
    <w:p w14:paraId="5CEB7471" w14:textId="77777777" w:rsidR="008E4E43" w:rsidRDefault="008E4E43">
      <w:pPr>
        <w:jc w:val="center"/>
        <w:rPr>
          <w:rFonts w:ascii="Arial" w:hAnsi="Arial" w:cs="Arial"/>
          <w:b/>
        </w:rPr>
      </w:pPr>
    </w:p>
    <w:p w14:paraId="4FDF071D" w14:textId="77777777" w:rsidR="008E4E43" w:rsidRDefault="008E4E43">
      <w:pPr>
        <w:jc w:val="center"/>
        <w:rPr>
          <w:rFonts w:ascii="Arial" w:hAnsi="Arial" w:cs="Arial"/>
          <w:b/>
        </w:rPr>
      </w:pPr>
    </w:p>
    <w:p w14:paraId="3A20CB3D" w14:textId="77777777" w:rsidR="008E4E43" w:rsidRDefault="008E4E43">
      <w:pPr>
        <w:jc w:val="center"/>
        <w:rPr>
          <w:rFonts w:ascii="Arial" w:hAnsi="Arial" w:cs="Arial"/>
          <w:b/>
        </w:rPr>
      </w:pPr>
    </w:p>
    <w:p w14:paraId="1721A5A0" w14:textId="00DBA307" w:rsidR="008E4E43" w:rsidRDefault="008E4E43">
      <w:pPr>
        <w:rPr>
          <w:rFonts w:ascii="Arial" w:hAnsi="Arial" w:cs="Arial"/>
          <w:b/>
        </w:rPr>
      </w:pPr>
      <w:r>
        <w:rPr>
          <w:rFonts w:ascii="Arial" w:hAnsi="Arial" w:cs="Arial"/>
          <w:b/>
        </w:rPr>
        <w:br w:type="page"/>
      </w:r>
    </w:p>
    <w:p w14:paraId="0509E3FE" w14:textId="3F94F565" w:rsidR="008E4E43" w:rsidRDefault="008E4E43" w:rsidP="008E4E43">
      <w:pPr>
        <w:pStyle w:val="AppendixHeading"/>
        <w:numPr>
          <w:ilvl w:val="0"/>
          <w:numId w:val="0"/>
        </w:numPr>
        <w:ind w:left="360" w:hanging="360"/>
      </w:pPr>
      <w:r>
        <w:t>APPENDIX H</w:t>
      </w:r>
    </w:p>
    <w:p w14:paraId="2568C687" w14:textId="4C103600" w:rsidR="008E4E43" w:rsidRDefault="008E4E43" w:rsidP="008E4E43">
      <w:pPr>
        <w:pStyle w:val="AppendixHeading"/>
        <w:numPr>
          <w:ilvl w:val="0"/>
          <w:numId w:val="0"/>
        </w:numPr>
        <w:ind w:left="360" w:hanging="360"/>
      </w:pPr>
      <w:r>
        <w:t>Medical Information for Hospital</w:t>
      </w:r>
    </w:p>
    <w:p w14:paraId="18188123" w14:textId="77777777" w:rsidR="008E4E43" w:rsidRPr="00263A73" w:rsidRDefault="008E4E43" w:rsidP="008E4E43">
      <w:pPr>
        <w:jc w:val="center"/>
        <w:rPr>
          <w:b/>
          <w:sz w:val="32"/>
        </w:rPr>
      </w:pPr>
      <w:r>
        <w:rPr>
          <w:b/>
          <w:sz w:val="32"/>
        </w:rPr>
        <w:t>Electrical Injury Report</w:t>
      </w:r>
    </w:p>
    <w:p w14:paraId="7607DA91" w14:textId="77777777" w:rsidR="008E4E43" w:rsidRPr="000969DA" w:rsidRDefault="008E4E43" w:rsidP="008E4E43">
      <w:pPr>
        <w:rPr>
          <w:sz w:val="28"/>
        </w:rPr>
      </w:pPr>
      <w:r w:rsidRPr="000969DA">
        <w:rPr>
          <w:sz w:val="28"/>
        </w:rPr>
        <w:t>Dear Doctor,</w:t>
      </w:r>
    </w:p>
    <w:p w14:paraId="2658E9CF" w14:textId="77777777" w:rsidR="008E4E43" w:rsidRPr="00C413D7" w:rsidRDefault="008E4E43" w:rsidP="008E4E43">
      <w:pPr>
        <w:rPr>
          <w:sz w:val="24"/>
        </w:rPr>
      </w:pPr>
    </w:p>
    <w:p w14:paraId="3C0E6AB7" w14:textId="77777777" w:rsidR="008E4E43" w:rsidRPr="00C413D7" w:rsidRDefault="008E4E43" w:rsidP="008E4E43">
      <w:pPr>
        <w:ind w:right="360"/>
        <w:rPr>
          <w:sz w:val="24"/>
        </w:rPr>
      </w:pPr>
      <w:r w:rsidRPr="00C413D7">
        <w:rPr>
          <w:sz w:val="24"/>
        </w:rPr>
        <w:t>This information sheet and checklist is provided to assist you in determining the potential seriousness of an electrical incident (direct contact or arch flash or arch blast). Where possible, the employee will provide you with information that determines the severity of the injury.  Be aware that the extent of the victim’s injuries may be worse than is first clinically apparent.</w:t>
      </w:r>
    </w:p>
    <w:p w14:paraId="1020B105" w14:textId="77777777" w:rsidR="008E4E43" w:rsidRDefault="008E4E43" w:rsidP="008E4E43"/>
    <w:tbl>
      <w:tblPr>
        <w:tblStyle w:val="TableGrid"/>
        <w:tblW w:w="0" w:type="auto"/>
        <w:tblLook w:val="04A0" w:firstRow="1" w:lastRow="0" w:firstColumn="1" w:lastColumn="0" w:noHBand="0" w:noVBand="1"/>
      </w:tblPr>
      <w:tblGrid>
        <w:gridCol w:w="5213"/>
        <w:gridCol w:w="4363"/>
      </w:tblGrid>
      <w:tr w:rsidR="008E4E43" w14:paraId="518B33E2" w14:textId="77777777" w:rsidTr="007B21E3">
        <w:tc>
          <w:tcPr>
            <w:tcW w:w="5958" w:type="dxa"/>
          </w:tcPr>
          <w:p w14:paraId="5133CBAE" w14:textId="77777777" w:rsidR="008E4E43" w:rsidRPr="00C413D7" w:rsidRDefault="008E4E43" w:rsidP="007B21E3">
            <w:pPr>
              <w:rPr>
                <w:sz w:val="24"/>
              </w:rPr>
            </w:pPr>
            <w:r w:rsidRPr="00C413D7">
              <w:rPr>
                <w:sz w:val="24"/>
              </w:rPr>
              <w:t>Injured Persons Name</w:t>
            </w:r>
          </w:p>
        </w:tc>
        <w:tc>
          <w:tcPr>
            <w:tcW w:w="5058" w:type="dxa"/>
          </w:tcPr>
          <w:p w14:paraId="4B19BB43" w14:textId="77777777" w:rsidR="008E4E43" w:rsidRDefault="008E4E43" w:rsidP="007B21E3"/>
          <w:p w14:paraId="3531C624" w14:textId="77777777" w:rsidR="008E4E43" w:rsidRDefault="008E4E43" w:rsidP="007B21E3"/>
        </w:tc>
      </w:tr>
      <w:tr w:rsidR="008E4E43" w14:paraId="3554C4DF" w14:textId="77777777" w:rsidTr="007B21E3">
        <w:tc>
          <w:tcPr>
            <w:tcW w:w="5958" w:type="dxa"/>
          </w:tcPr>
          <w:p w14:paraId="64525904" w14:textId="77777777" w:rsidR="008E4E43" w:rsidRPr="00C413D7" w:rsidRDefault="008E4E43" w:rsidP="007B21E3">
            <w:pPr>
              <w:rPr>
                <w:sz w:val="24"/>
              </w:rPr>
            </w:pPr>
            <w:r w:rsidRPr="00C413D7">
              <w:rPr>
                <w:sz w:val="24"/>
              </w:rPr>
              <w:t>Where did the Incident Occur?</w:t>
            </w:r>
          </w:p>
        </w:tc>
        <w:tc>
          <w:tcPr>
            <w:tcW w:w="5058" w:type="dxa"/>
          </w:tcPr>
          <w:p w14:paraId="462DC838" w14:textId="77777777" w:rsidR="008E4E43" w:rsidRDefault="008E4E43" w:rsidP="007B21E3"/>
          <w:p w14:paraId="6566D70C" w14:textId="77777777" w:rsidR="008E4E43" w:rsidRDefault="008E4E43" w:rsidP="007B21E3"/>
        </w:tc>
      </w:tr>
      <w:tr w:rsidR="008E4E43" w14:paraId="10EAC76B" w14:textId="77777777" w:rsidTr="007B21E3">
        <w:tc>
          <w:tcPr>
            <w:tcW w:w="5958" w:type="dxa"/>
          </w:tcPr>
          <w:p w14:paraId="10116CDE" w14:textId="77777777" w:rsidR="008E4E43" w:rsidRPr="00C413D7" w:rsidRDefault="008E4E43" w:rsidP="007B21E3">
            <w:pPr>
              <w:rPr>
                <w:sz w:val="24"/>
              </w:rPr>
            </w:pPr>
            <w:r w:rsidRPr="00C413D7">
              <w:rPr>
                <w:sz w:val="24"/>
              </w:rPr>
              <w:t>What was the person doing?</w:t>
            </w:r>
          </w:p>
        </w:tc>
        <w:tc>
          <w:tcPr>
            <w:tcW w:w="5058" w:type="dxa"/>
          </w:tcPr>
          <w:p w14:paraId="078A2990" w14:textId="77777777" w:rsidR="008E4E43" w:rsidRDefault="008E4E43" w:rsidP="007B21E3"/>
          <w:p w14:paraId="5A693388" w14:textId="77777777" w:rsidR="008E4E43" w:rsidRDefault="008E4E43" w:rsidP="007B21E3"/>
        </w:tc>
      </w:tr>
      <w:tr w:rsidR="008E4E43" w14:paraId="0402DCD3" w14:textId="77777777" w:rsidTr="007B21E3">
        <w:tc>
          <w:tcPr>
            <w:tcW w:w="5958" w:type="dxa"/>
          </w:tcPr>
          <w:p w14:paraId="19F113A3" w14:textId="77777777" w:rsidR="008E4E43" w:rsidRPr="00C413D7" w:rsidRDefault="008E4E43" w:rsidP="007B21E3">
            <w:pPr>
              <w:rPr>
                <w:sz w:val="24"/>
              </w:rPr>
            </w:pPr>
            <w:r w:rsidRPr="00C413D7">
              <w:rPr>
                <w:sz w:val="24"/>
              </w:rPr>
              <w:t>Did the person come in “DIRECT CONTACT with electricity?</w:t>
            </w:r>
          </w:p>
        </w:tc>
        <w:tc>
          <w:tcPr>
            <w:tcW w:w="5058" w:type="dxa"/>
          </w:tcPr>
          <w:p w14:paraId="508B1DCB" w14:textId="77777777" w:rsidR="008E4E43" w:rsidRDefault="008E4E43" w:rsidP="007B21E3"/>
        </w:tc>
      </w:tr>
      <w:tr w:rsidR="008E4E43" w14:paraId="20E00937" w14:textId="77777777" w:rsidTr="007B21E3">
        <w:tc>
          <w:tcPr>
            <w:tcW w:w="5958" w:type="dxa"/>
          </w:tcPr>
          <w:p w14:paraId="7CDE4997" w14:textId="77777777" w:rsidR="008E4E43" w:rsidRPr="00C413D7" w:rsidRDefault="008E4E43" w:rsidP="007B21E3">
            <w:pPr>
              <w:rPr>
                <w:sz w:val="24"/>
              </w:rPr>
            </w:pPr>
            <w:r w:rsidRPr="00C413D7">
              <w:rPr>
                <w:sz w:val="24"/>
              </w:rPr>
              <w:t>Was the person involved in an arch flash?</w:t>
            </w:r>
          </w:p>
        </w:tc>
        <w:tc>
          <w:tcPr>
            <w:tcW w:w="5058" w:type="dxa"/>
          </w:tcPr>
          <w:p w14:paraId="76BA15DF" w14:textId="77777777" w:rsidR="008E4E43" w:rsidRDefault="008E4E43" w:rsidP="007B21E3"/>
          <w:p w14:paraId="5BE5FB21" w14:textId="77777777" w:rsidR="008E4E43" w:rsidRDefault="008E4E43" w:rsidP="007B21E3"/>
        </w:tc>
      </w:tr>
      <w:tr w:rsidR="008E4E43" w14:paraId="323CE8A0" w14:textId="77777777" w:rsidTr="007B21E3">
        <w:tc>
          <w:tcPr>
            <w:tcW w:w="5958" w:type="dxa"/>
          </w:tcPr>
          <w:p w14:paraId="4DCE4FDB" w14:textId="77777777" w:rsidR="008E4E43" w:rsidRPr="00C413D7" w:rsidRDefault="008E4E43" w:rsidP="007B21E3">
            <w:pPr>
              <w:rPr>
                <w:sz w:val="24"/>
              </w:rPr>
            </w:pPr>
            <w:r w:rsidRPr="00C413D7">
              <w:rPr>
                <w:sz w:val="24"/>
              </w:rPr>
              <w:t>Was the person involved in an arch blast?</w:t>
            </w:r>
          </w:p>
        </w:tc>
        <w:tc>
          <w:tcPr>
            <w:tcW w:w="5058" w:type="dxa"/>
          </w:tcPr>
          <w:p w14:paraId="7EDA6C55" w14:textId="77777777" w:rsidR="008E4E43" w:rsidRDefault="008E4E43" w:rsidP="007B21E3"/>
          <w:p w14:paraId="1C7AE8AD" w14:textId="77777777" w:rsidR="008E4E43" w:rsidRDefault="008E4E43" w:rsidP="007B21E3"/>
        </w:tc>
      </w:tr>
      <w:tr w:rsidR="008E4E43" w14:paraId="3BEABCF0" w14:textId="77777777" w:rsidTr="007B21E3">
        <w:tc>
          <w:tcPr>
            <w:tcW w:w="5958" w:type="dxa"/>
          </w:tcPr>
          <w:p w14:paraId="65B5094E" w14:textId="77777777" w:rsidR="008E4E43" w:rsidRPr="00C413D7" w:rsidRDefault="008E4E43" w:rsidP="007B21E3">
            <w:pPr>
              <w:rPr>
                <w:sz w:val="24"/>
              </w:rPr>
            </w:pPr>
            <w:r w:rsidRPr="00C413D7">
              <w:rPr>
                <w:sz w:val="24"/>
              </w:rPr>
              <w:t>What type of voltage?</w:t>
            </w:r>
          </w:p>
        </w:tc>
        <w:tc>
          <w:tcPr>
            <w:tcW w:w="5058" w:type="dxa"/>
          </w:tcPr>
          <w:p w14:paraId="6D32E49A" w14:textId="77777777" w:rsidR="008E4E43" w:rsidRDefault="008E4E43" w:rsidP="007B21E3"/>
          <w:p w14:paraId="5478DE08" w14:textId="77777777" w:rsidR="008E4E43" w:rsidRDefault="008E4E43" w:rsidP="007B21E3"/>
        </w:tc>
      </w:tr>
      <w:tr w:rsidR="008E4E43" w14:paraId="1DAD7FD1" w14:textId="77777777" w:rsidTr="007B21E3">
        <w:tc>
          <w:tcPr>
            <w:tcW w:w="5958" w:type="dxa"/>
          </w:tcPr>
          <w:p w14:paraId="375F0979" w14:textId="77777777" w:rsidR="008E4E43" w:rsidRPr="00C413D7" w:rsidRDefault="008E4E43" w:rsidP="007B21E3">
            <w:pPr>
              <w:rPr>
                <w:sz w:val="24"/>
              </w:rPr>
            </w:pPr>
            <w:r w:rsidRPr="00C413D7">
              <w:rPr>
                <w:sz w:val="24"/>
              </w:rPr>
              <w:t>What was the voltage level?</w:t>
            </w:r>
          </w:p>
        </w:tc>
        <w:tc>
          <w:tcPr>
            <w:tcW w:w="5058" w:type="dxa"/>
          </w:tcPr>
          <w:p w14:paraId="53FB28F8" w14:textId="77777777" w:rsidR="008E4E43" w:rsidRDefault="008E4E43" w:rsidP="007B21E3"/>
          <w:p w14:paraId="655F8CE8" w14:textId="77777777" w:rsidR="008E4E43" w:rsidRDefault="008E4E43" w:rsidP="007B21E3"/>
        </w:tc>
      </w:tr>
      <w:tr w:rsidR="008E4E43" w14:paraId="5A376B0C" w14:textId="77777777" w:rsidTr="007B21E3">
        <w:tc>
          <w:tcPr>
            <w:tcW w:w="5958" w:type="dxa"/>
          </w:tcPr>
          <w:p w14:paraId="240D3F1B" w14:textId="77777777" w:rsidR="008E4E43" w:rsidRPr="00C413D7" w:rsidRDefault="008E4E43" w:rsidP="007B21E3">
            <w:pPr>
              <w:rPr>
                <w:sz w:val="24"/>
              </w:rPr>
            </w:pPr>
            <w:r w:rsidRPr="00C413D7">
              <w:rPr>
                <w:sz w:val="24"/>
              </w:rPr>
              <w:t>What was the current level?</w:t>
            </w:r>
          </w:p>
        </w:tc>
        <w:tc>
          <w:tcPr>
            <w:tcW w:w="5058" w:type="dxa"/>
          </w:tcPr>
          <w:p w14:paraId="2B3AC1E8" w14:textId="77777777" w:rsidR="008E4E43" w:rsidRDefault="008E4E43" w:rsidP="007B21E3"/>
          <w:p w14:paraId="082DA59F" w14:textId="77777777" w:rsidR="008E4E43" w:rsidRDefault="008E4E43" w:rsidP="007B21E3"/>
        </w:tc>
      </w:tr>
      <w:tr w:rsidR="008E4E43" w14:paraId="6889F28E" w14:textId="77777777" w:rsidTr="007B21E3">
        <w:tc>
          <w:tcPr>
            <w:tcW w:w="5958" w:type="dxa"/>
          </w:tcPr>
          <w:p w14:paraId="1B12A499" w14:textId="77777777" w:rsidR="008E4E43" w:rsidRPr="00C413D7" w:rsidRDefault="008E4E43" w:rsidP="007B21E3">
            <w:pPr>
              <w:rPr>
                <w:sz w:val="24"/>
              </w:rPr>
            </w:pPr>
            <w:r w:rsidRPr="00C413D7">
              <w:rPr>
                <w:sz w:val="24"/>
              </w:rPr>
              <w:t>The pathway of the electrical current?</w:t>
            </w:r>
          </w:p>
        </w:tc>
        <w:tc>
          <w:tcPr>
            <w:tcW w:w="5058" w:type="dxa"/>
          </w:tcPr>
          <w:p w14:paraId="35413103" w14:textId="77777777" w:rsidR="008E4E43" w:rsidRDefault="008E4E43" w:rsidP="007B21E3"/>
          <w:p w14:paraId="2102191B" w14:textId="77777777" w:rsidR="008E4E43" w:rsidRDefault="008E4E43" w:rsidP="007B21E3"/>
        </w:tc>
      </w:tr>
      <w:tr w:rsidR="008E4E43" w14:paraId="2750FAF2" w14:textId="77777777" w:rsidTr="007B21E3">
        <w:tc>
          <w:tcPr>
            <w:tcW w:w="5958" w:type="dxa"/>
          </w:tcPr>
          <w:p w14:paraId="0F2B11F2" w14:textId="77777777" w:rsidR="008E4E43" w:rsidRPr="00C413D7" w:rsidRDefault="008E4E43" w:rsidP="007B21E3">
            <w:pPr>
              <w:rPr>
                <w:sz w:val="24"/>
              </w:rPr>
            </w:pPr>
            <w:r w:rsidRPr="00C413D7">
              <w:rPr>
                <w:sz w:val="24"/>
              </w:rPr>
              <w:t>What was the duration of the electrical current flow from the “direct contact”?</w:t>
            </w:r>
          </w:p>
        </w:tc>
        <w:tc>
          <w:tcPr>
            <w:tcW w:w="5058" w:type="dxa"/>
          </w:tcPr>
          <w:p w14:paraId="025C3B06" w14:textId="77777777" w:rsidR="008E4E43" w:rsidRDefault="008E4E43" w:rsidP="007B21E3"/>
        </w:tc>
      </w:tr>
      <w:tr w:rsidR="008E4E43" w14:paraId="13E2CA13" w14:textId="77777777" w:rsidTr="007B21E3">
        <w:tc>
          <w:tcPr>
            <w:tcW w:w="5958" w:type="dxa"/>
          </w:tcPr>
          <w:p w14:paraId="68B7DE5F" w14:textId="77777777" w:rsidR="008E4E43" w:rsidRPr="00C413D7" w:rsidRDefault="008E4E43" w:rsidP="007B21E3">
            <w:pPr>
              <w:rPr>
                <w:sz w:val="24"/>
              </w:rPr>
            </w:pPr>
            <w:r w:rsidRPr="00C413D7">
              <w:rPr>
                <w:sz w:val="24"/>
              </w:rPr>
              <w:t>The condition of the body at the point of contact? (Sweating, contact with water, non-intact skin at point of contact point, humidity of air, etc.)</w:t>
            </w:r>
          </w:p>
        </w:tc>
        <w:tc>
          <w:tcPr>
            <w:tcW w:w="5058" w:type="dxa"/>
          </w:tcPr>
          <w:p w14:paraId="70DAC5CA" w14:textId="77777777" w:rsidR="008E4E43" w:rsidRDefault="008E4E43" w:rsidP="007B21E3"/>
        </w:tc>
      </w:tr>
      <w:tr w:rsidR="008E4E43" w14:paraId="301A4AAB" w14:textId="77777777" w:rsidTr="007B21E3">
        <w:tc>
          <w:tcPr>
            <w:tcW w:w="5958" w:type="dxa"/>
          </w:tcPr>
          <w:p w14:paraId="7E6EFFC2" w14:textId="77777777" w:rsidR="008E4E43" w:rsidRPr="00C413D7" w:rsidRDefault="008E4E43" w:rsidP="007B21E3">
            <w:pPr>
              <w:rPr>
                <w:sz w:val="24"/>
              </w:rPr>
            </w:pPr>
            <w:r w:rsidRPr="00C413D7">
              <w:rPr>
                <w:sz w:val="24"/>
              </w:rPr>
              <w:t>Did the person fall? If “yes”, please explain</w:t>
            </w:r>
          </w:p>
        </w:tc>
        <w:tc>
          <w:tcPr>
            <w:tcW w:w="5058" w:type="dxa"/>
          </w:tcPr>
          <w:p w14:paraId="0356B2E9" w14:textId="77777777" w:rsidR="008E4E43" w:rsidRDefault="008E4E43" w:rsidP="007B21E3"/>
        </w:tc>
      </w:tr>
      <w:tr w:rsidR="008E4E43" w14:paraId="24B8832D" w14:textId="77777777" w:rsidTr="007B21E3">
        <w:tc>
          <w:tcPr>
            <w:tcW w:w="5958" w:type="dxa"/>
          </w:tcPr>
          <w:p w14:paraId="7BAF5A88" w14:textId="77777777" w:rsidR="008E4E43" w:rsidRPr="00C413D7" w:rsidRDefault="008E4E43" w:rsidP="007B21E3">
            <w:pPr>
              <w:rPr>
                <w:sz w:val="24"/>
              </w:rPr>
            </w:pPr>
            <w:r w:rsidRPr="00C413D7">
              <w:rPr>
                <w:sz w:val="24"/>
              </w:rPr>
              <w:t xml:space="preserve">Was the person wearing personal protective gear (PPE)? </w:t>
            </w:r>
          </w:p>
        </w:tc>
        <w:tc>
          <w:tcPr>
            <w:tcW w:w="5058" w:type="dxa"/>
          </w:tcPr>
          <w:p w14:paraId="11312080" w14:textId="77777777" w:rsidR="008E4E43" w:rsidRDefault="008E4E43" w:rsidP="007B21E3">
            <w:r w:rsidRPr="00ED01F2">
              <w:t>YES / NO</w:t>
            </w:r>
          </w:p>
        </w:tc>
      </w:tr>
      <w:tr w:rsidR="008E4E43" w14:paraId="6D8F77B3" w14:textId="77777777" w:rsidTr="007B21E3">
        <w:tc>
          <w:tcPr>
            <w:tcW w:w="5958" w:type="dxa"/>
          </w:tcPr>
          <w:p w14:paraId="558D236C" w14:textId="77777777" w:rsidR="008E4E43" w:rsidRPr="00C413D7" w:rsidRDefault="008E4E43" w:rsidP="007B21E3">
            <w:pPr>
              <w:rPr>
                <w:sz w:val="24"/>
              </w:rPr>
            </w:pPr>
            <w:r w:rsidRPr="00C413D7">
              <w:rPr>
                <w:sz w:val="24"/>
              </w:rPr>
              <w:t>Did the perso</w:t>
            </w:r>
            <w:r>
              <w:rPr>
                <w:sz w:val="24"/>
              </w:rPr>
              <w:t>n seem dazed or confused, or lo</w:t>
            </w:r>
            <w:r w:rsidRPr="00C413D7">
              <w:rPr>
                <w:sz w:val="24"/>
              </w:rPr>
              <w:t>se consciousness at any point following the accident?</w:t>
            </w:r>
          </w:p>
          <w:p w14:paraId="2294CA6A" w14:textId="77777777" w:rsidR="008E4E43" w:rsidRPr="00C413D7" w:rsidRDefault="008E4E43" w:rsidP="007B21E3">
            <w:pPr>
              <w:rPr>
                <w:sz w:val="24"/>
              </w:rPr>
            </w:pPr>
            <w:r w:rsidRPr="00C413D7">
              <w:rPr>
                <w:sz w:val="24"/>
              </w:rPr>
              <w:t>If “yes”, please explain</w:t>
            </w:r>
          </w:p>
        </w:tc>
        <w:tc>
          <w:tcPr>
            <w:tcW w:w="5058" w:type="dxa"/>
          </w:tcPr>
          <w:p w14:paraId="412618BA" w14:textId="77777777" w:rsidR="008E4E43" w:rsidRDefault="008E4E43" w:rsidP="007B21E3">
            <w:r w:rsidRPr="00ED01F2">
              <w:t>YES / NO</w:t>
            </w:r>
            <w:r>
              <w:t xml:space="preserve"> (Explain)</w:t>
            </w:r>
          </w:p>
        </w:tc>
      </w:tr>
      <w:tr w:rsidR="008E4E43" w14:paraId="2F77CF6B" w14:textId="77777777" w:rsidTr="007B21E3">
        <w:tc>
          <w:tcPr>
            <w:tcW w:w="5958" w:type="dxa"/>
          </w:tcPr>
          <w:p w14:paraId="33F00FF4" w14:textId="77777777" w:rsidR="008E4E43" w:rsidRDefault="008E4E43" w:rsidP="007B21E3">
            <w:pPr>
              <w:rPr>
                <w:sz w:val="24"/>
              </w:rPr>
            </w:pPr>
            <w:r w:rsidRPr="00C413D7">
              <w:rPr>
                <w:sz w:val="24"/>
              </w:rPr>
              <w:t xml:space="preserve">Did the person require CPR?                            </w:t>
            </w:r>
          </w:p>
          <w:p w14:paraId="1BA0DC22" w14:textId="77777777" w:rsidR="008E4E43" w:rsidRPr="00C413D7" w:rsidRDefault="008E4E43" w:rsidP="007B21E3">
            <w:pPr>
              <w:rPr>
                <w:sz w:val="24"/>
              </w:rPr>
            </w:pPr>
          </w:p>
        </w:tc>
        <w:tc>
          <w:tcPr>
            <w:tcW w:w="5058" w:type="dxa"/>
          </w:tcPr>
          <w:p w14:paraId="0529CBB0" w14:textId="77777777" w:rsidR="008E4E43" w:rsidRDefault="008E4E43" w:rsidP="007B21E3">
            <w:r w:rsidRPr="00ED01F2">
              <w:t>YES / NO</w:t>
            </w:r>
          </w:p>
        </w:tc>
      </w:tr>
      <w:tr w:rsidR="008E4E43" w14:paraId="7FEE1679" w14:textId="77777777" w:rsidTr="007B21E3">
        <w:tc>
          <w:tcPr>
            <w:tcW w:w="5958" w:type="dxa"/>
          </w:tcPr>
          <w:p w14:paraId="225D035B" w14:textId="77777777" w:rsidR="008E4E43" w:rsidRDefault="008E4E43" w:rsidP="007B21E3">
            <w:pPr>
              <w:rPr>
                <w:sz w:val="24"/>
              </w:rPr>
            </w:pPr>
            <w:r w:rsidRPr="00C413D7">
              <w:rPr>
                <w:sz w:val="24"/>
              </w:rPr>
              <w:t>Did the person require defibrillation?</w:t>
            </w:r>
          </w:p>
          <w:p w14:paraId="65567879" w14:textId="77777777" w:rsidR="008E4E43" w:rsidRPr="00C413D7" w:rsidRDefault="008E4E43" w:rsidP="007B21E3">
            <w:pPr>
              <w:rPr>
                <w:sz w:val="24"/>
              </w:rPr>
            </w:pPr>
          </w:p>
        </w:tc>
        <w:tc>
          <w:tcPr>
            <w:tcW w:w="5058" w:type="dxa"/>
          </w:tcPr>
          <w:p w14:paraId="41589F8F" w14:textId="77777777" w:rsidR="008E4E43" w:rsidRDefault="008E4E43" w:rsidP="007B21E3">
            <w:r w:rsidRPr="00ED01F2">
              <w:t>YES / NO</w:t>
            </w:r>
          </w:p>
        </w:tc>
      </w:tr>
      <w:tr w:rsidR="008E4E43" w14:paraId="2D402141" w14:textId="77777777" w:rsidTr="007B21E3">
        <w:tc>
          <w:tcPr>
            <w:tcW w:w="5958" w:type="dxa"/>
          </w:tcPr>
          <w:p w14:paraId="6BE124E1" w14:textId="77777777" w:rsidR="008E4E43" w:rsidRPr="00C413D7" w:rsidRDefault="008E4E43" w:rsidP="007B21E3">
            <w:pPr>
              <w:rPr>
                <w:sz w:val="24"/>
              </w:rPr>
            </w:pPr>
            <w:r w:rsidRPr="00C413D7">
              <w:rPr>
                <w:sz w:val="24"/>
              </w:rPr>
              <w:t>Was the person immobilized with a cervical (neck) collar and/or were other bones of joins splinted?</w:t>
            </w:r>
          </w:p>
        </w:tc>
        <w:tc>
          <w:tcPr>
            <w:tcW w:w="5058" w:type="dxa"/>
          </w:tcPr>
          <w:p w14:paraId="3750AE6B" w14:textId="77777777" w:rsidR="008E4E43" w:rsidRDefault="008E4E43" w:rsidP="007B21E3">
            <w:r w:rsidRPr="00ED01F2">
              <w:t>YES/NO</w:t>
            </w:r>
            <w:r w:rsidRPr="00ED01F2">
              <w:tab/>
            </w:r>
          </w:p>
        </w:tc>
      </w:tr>
      <w:tr w:rsidR="008E4E43" w14:paraId="29B99E46" w14:textId="77777777" w:rsidTr="007B21E3">
        <w:tc>
          <w:tcPr>
            <w:tcW w:w="5958" w:type="dxa"/>
          </w:tcPr>
          <w:p w14:paraId="1048810D" w14:textId="77777777" w:rsidR="008E4E43" w:rsidRPr="00C413D7" w:rsidRDefault="008E4E43" w:rsidP="007B21E3">
            <w:pPr>
              <w:rPr>
                <w:sz w:val="24"/>
              </w:rPr>
            </w:pPr>
            <w:r w:rsidRPr="00C413D7">
              <w:rPr>
                <w:sz w:val="24"/>
              </w:rPr>
              <w:t>Did the accident occur in as enclosed space? If “yes” please elaborate?</w:t>
            </w:r>
          </w:p>
        </w:tc>
        <w:tc>
          <w:tcPr>
            <w:tcW w:w="5058" w:type="dxa"/>
          </w:tcPr>
          <w:p w14:paraId="488B794F" w14:textId="77777777" w:rsidR="008E4E43" w:rsidRDefault="008E4E43" w:rsidP="007B21E3"/>
        </w:tc>
      </w:tr>
      <w:tr w:rsidR="008E4E43" w14:paraId="58F4E3A0" w14:textId="77777777" w:rsidTr="007B21E3">
        <w:tc>
          <w:tcPr>
            <w:tcW w:w="5958" w:type="dxa"/>
          </w:tcPr>
          <w:p w14:paraId="50F99D59" w14:textId="77777777" w:rsidR="008E4E43" w:rsidRPr="00C413D7" w:rsidRDefault="008E4E43" w:rsidP="007B21E3">
            <w:pPr>
              <w:rPr>
                <w:sz w:val="24"/>
              </w:rPr>
            </w:pPr>
            <w:r w:rsidRPr="00C413D7">
              <w:rPr>
                <w:sz w:val="24"/>
              </w:rPr>
              <w:t>Who has more information?</w:t>
            </w:r>
          </w:p>
        </w:tc>
        <w:tc>
          <w:tcPr>
            <w:tcW w:w="5058" w:type="dxa"/>
          </w:tcPr>
          <w:p w14:paraId="131648D6" w14:textId="77777777" w:rsidR="008E4E43" w:rsidRDefault="008E4E43" w:rsidP="007B21E3"/>
        </w:tc>
      </w:tr>
      <w:tr w:rsidR="008E4E43" w14:paraId="6B4983BD" w14:textId="77777777" w:rsidTr="007B21E3">
        <w:tc>
          <w:tcPr>
            <w:tcW w:w="5958" w:type="dxa"/>
          </w:tcPr>
          <w:p w14:paraId="45CD5F92" w14:textId="77777777" w:rsidR="008E4E43" w:rsidRPr="00C413D7" w:rsidRDefault="008E4E43" w:rsidP="007B21E3">
            <w:pPr>
              <w:rPr>
                <w:sz w:val="24"/>
              </w:rPr>
            </w:pPr>
            <w:r w:rsidRPr="00C413D7">
              <w:rPr>
                <w:sz w:val="24"/>
              </w:rPr>
              <w:t>Were there any other hazards within the vicinity of the electrical contact?</w:t>
            </w:r>
          </w:p>
        </w:tc>
        <w:tc>
          <w:tcPr>
            <w:tcW w:w="5058" w:type="dxa"/>
          </w:tcPr>
          <w:p w14:paraId="72D833D6" w14:textId="77777777" w:rsidR="008E4E43" w:rsidRDefault="008E4E43" w:rsidP="007B21E3"/>
        </w:tc>
      </w:tr>
    </w:tbl>
    <w:p w14:paraId="5097010D" w14:textId="77777777" w:rsidR="008E4E43" w:rsidRDefault="008E4E43" w:rsidP="008E4E43">
      <w:pPr>
        <w:pStyle w:val="AppendixHeading"/>
        <w:numPr>
          <w:ilvl w:val="0"/>
          <w:numId w:val="0"/>
        </w:numPr>
        <w:ind w:left="360" w:hanging="360"/>
      </w:pPr>
    </w:p>
    <w:p w14:paraId="1B5BA229" w14:textId="77777777" w:rsidR="008E4E43" w:rsidRPr="008E4E43" w:rsidRDefault="008E4E43" w:rsidP="008E4E43">
      <w:pPr>
        <w:pStyle w:val="AppendixHeading"/>
        <w:numPr>
          <w:ilvl w:val="0"/>
          <w:numId w:val="0"/>
        </w:numPr>
        <w:ind w:left="360" w:hanging="360"/>
      </w:pPr>
    </w:p>
    <w:sectPr w:rsidR="008E4E43" w:rsidRPr="008E4E43" w:rsidSect="000F6B29">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DE8F9" w14:textId="77777777" w:rsidR="00DB6B0F" w:rsidRDefault="00DB6B0F">
      <w:r>
        <w:separator/>
      </w:r>
    </w:p>
  </w:endnote>
  <w:endnote w:type="continuationSeparator" w:id="0">
    <w:p w14:paraId="2AAD836C" w14:textId="77777777" w:rsidR="00DB6B0F" w:rsidRDefault="00DB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4B6C" w14:textId="77777777" w:rsidR="002B4CBE" w:rsidRDefault="002B4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214B6D" w14:textId="77777777" w:rsidR="002B4CBE" w:rsidRDefault="002B4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2B4CBE" w:rsidRPr="007A7BB8" w14:paraId="04214B72" w14:textId="77777777" w:rsidTr="00AF5A51">
      <w:tc>
        <w:tcPr>
          <w:tcW w:w="727" w:type="dxa"/>
          <w:tcMar>
            <w:top w:w="14" w:type="dxa"/>
            <w:left w:w="115" w:type="dxa"/>
            <w:bottom w:w="14" w:type="dxa"/>
            <w:right w:w="115" w:type="dxa"/>
          </w:tcMar>
        </w:tcPr>
        <w:p w14:paraId="04214B6E" w14:textId="77777777" w:rsidR="002B4CBE" w:rsidRPr="007A7BB8" w:rsidRDefault="002B4CBE"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04214B6F" w14:textId="77777777" w:rsidR="002B4CBE" w:rsidRPr="007A7BB8" w:rsidRDefault="002B4CBE" w:rsidP="00101F77">
          <w:pPr>
            <w:tabs>
              <w:tab w:val="center" w:pos="4320"/>
              <w:tab w:val="right" w:pos="8640"/>
            </w:tabs>
            <w:jc w:val="center"/>
            <w:rPr>
              <w:snapToGrid w:val="0"/>
            </w:rPr>
          </w:pPr>
          <w:r>
            <w:rPr>
              <w:snapToGrid w:val="0"/>
            </w:rPr>
            <w:t>04.01 Electrical Safety</w:t>
          </w:r>
        </w:p>
      </w:tc>
      <w:tc>
        <w:tcPr>
          <w:tcW w:w="3780" w:type="dxa"/>
          <w:tcMar>
            <w:top w:w="14" w:type="dxa"/>
            <w:left w:w="115" w:type="dxa"/>
            <w:bottom w:w="14" w:type="dxa"/>
            <w:right w:w="115" w:type="dxa"/>
          </w:tcMar>
        </w:tcPr>
        <w:p w14:paraId="04214B70" w14:textId="77777777" w:rsidR="002B4CBE" w:rsidRPr="007A7BB8" w:rsidRDefault="002B4CBE"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sidR="0048424E">
            <w:rPr>
              <w:rStyle w:val="PageNumber"/>
              <w:rFonts w:cs="Arial"/>
              <w:noProof/>
            </w:rPr>
            <w:t>12</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sidR="0048424E">
            <w:rPr>
              <w:rStyle w:val="PageNumber"/>
              <w:rFonts w:cs="Arial"/>
              <w:noProof/>
            </w:rPr>
            <w:t>22</w:t>
          </w:r>
          <w:r w:rsidRPr="007E64CA">
            <w:rPr>
              <w:rStyle w:val="PageNumber"/>
              <w:rFonts w:cs="Arial"/>
            </w:rPr>
            <w:fldChar w:fldCharType="end"/>
          </w:r>
        </w:p>
      </w:tc>
      <w:tc>
        <w:tcPr>
          <w:tcW w:w="872" w:type="dxa"/>
          <w:tcMar>
            <w:top w:w="14" w:type="dxa"/>
            <w:left w:w="115" w:type="dxa"/>
            <w:bottom w:w="14" w:type="dxa"/>
            <w:right w:w="115" w:type="dxa"/>
          </w:tcMar>
        </w:tcPr>
        <w:p w14:paraId="04214B71" w14:textId="1FD416C7" w:rsidR="002B4CBE" w:rsidRPr="007A7BB8" w:rsidRDefault="002B4CBE" w:rsidP="00794579">
          <w:pPr>
            <w:tabs>
              <w:tab w:val="center" w:pos="4320"/>
              <w:tab w:val="right" w:pos="8640"/>
            </w:tabs>
            <w:jc w:val="center"/>
            <w:rPr>
              <w:snapToGrid w:val="0"/>
            </w:rPr>
          </w:pPr>
          <w:r w:rsidRPr="007A7BB8">
            <w:rPr>
              <w:snapToGrid w:val="0"/>
            </w:rPr>
            <w:t xml:space="preserve">Rev </w:t>
          </w:r>
          <w:r w:rsidR="00794579">
            <w:rPr>
              <w:snapToGrid w:val="0"/>
            </w:rPr>
            <w:t>D</w:t>
          </w:r>
        </w:p>
      </w:tc>
    </w:tr>
  </w:tbl>
  <w:p w14:paraId="04214B73" w14:textId="77777777" w:rsidR="002B4CBE" w:rsidRDefault="002B4CBE">
    <w:pPr>
      <w:pStyle w:val="Footer"/>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
      <w:gridCol w:w="4196"/>
      <w:gridCol w:w="3780"/>
      <w:gridCol w:w="872"/>
    </w:tblGrid>
    <w:tr w:rsidR="002B4CBE" w:rsidRPr="007A7BB8" w14:paraId="04214B83" w14:textId="77777777" w:rsidTr="00AF5A51">
      <w:tc>
        <w:tcPr>
          <w:tcW w:w="727" w:type="dxa"/>
          <w:tcMar>
            <w:top w:w="14" w:type="dxa"/>
            <w:left w:w="115" w:type="dxa"/>
            <w:bottom w:w="14" w:type="dxa"/>
            <w:right w:w="115" w:type="dxa"/>
          </w:tcMar>
        </w:tcPr>
        <w:p w14:paraId="04214B7F" w14:textId="77777777" w:rsidR="002B4CBE" w:rsidRPr="007A7BB8" w:rsidRDefault="002B4CBE" w:rsidP="00AF5A51">
          <w:pPr>
            <w:tabs>
              <w:tab w:val="center" w:pos="4320"/>
              <w:tab w:val="right" w:pos="8640"/>
            </w:tabs>
            <w:jc w:val="center"/>
            <w:rPr>
              <w:snapToGrid w:val="0"/>
            </w:rPr>
          </w:pPr>
          <w:r w:rsidRPr="007A7BB8">
            <w:rPr>
              <w:snapToGrid w:val="0"/>
            </w:rPr>
            <w:t>ESH</w:t>
          </w:r>
        </w:p>
      </w:tc>
      <w:tc>
        <w:tcPr>
          <w:tcW w:w="4196" w:type="dxa"/>
          <w:tcMar>
            <w:top w:w="14" w:type="dxa"/>
            <w:left w:w="115" w:type="dxa"/>
            <w:bottom w:w="14" w:type="dxa"/>
            <w:right w:w="115" w:type="dxa"/>
          </w:tcMar>
        </w:tcPr>
        <w:p w14:paraId="04214B80" w14:textId="77777777" w:rsidR="002B4CBE" w:rsidRDefault="002B4CBE">
          <w:pPr>
            <w:tabs>
              <w:tab w:val="center" w:pos="4320"/>
              <w:tab w:val="right" w:pos="8640"/>
            </w:tabs>
            <w:jc w:val="center"/>
            <w:rPr>
              <w:snapToGrid w:val="0"/>
            </w:rPr>
          </w:pPr>
          <w:r>
            <w:rPr>
              <w:snapToGrid w:val="0"/>
            </w:rPr>
            <w:t>Doc# xxx-S:  Title</w:t>
          </w:r>
        </w:p>
      </w:tc>
      <w:tc>
        <w:tcPr>
          <w:tcW w:w="3780" w:type="dxa"/>
          <w:tcMar>
            <w:top w:w="14" w:type="dxa"/>
            <w:left w:w="115" w:type="dxa"/>
            <w:bottom w:w="14" w:type="dxa"/>
            <w:right w:w="115" w:type="dxa"/>
          </w:tcMar>
        </w:tcPr>
        <w:p w14:paraId="04214B81" w14:textId="77777777" w:rsidR="002B4CBE" w:rsidRPr="007A7BB8" w:rsidRDefault="002B4CBE" w:rsidP="00AF5A51">
          <w:pPr>
            <w:tabs>
              <w:tab w:val="center" w:pos="4320"/>
              <w:tab w:val="right" w:pos="8640"/>
            </w:tabs>
            <w:jc w:val="center"/>
            <w:rPr>
              <w:snapToGrid w:val="0"/>
            </w:rPr>
          </w:pPr>
          <w:r>
            <w:rPr>
              <w:snapToGrid w:val="0"/>
            </w:rPr>
            <w:t xml:space="preserve"> </w:t>
          </w:r>
          <w:r>
            <w:rPr>
              <w:snapToGrid w:val="0"/>
              <w:sz w:val="18"/>
              <w:szCs w:val="18"/>
            </w:rPr>
            <w:t>Page</w:t>
          </w:r>
          <w:r w:rsidRPr="007E64CA">
            <w:rPr>
              <w:snapToGrid w:val="0"/>
            </w:rPr>
            <w:t xml:space="preserve"> </w:t>
          </w:r>
          <w:r w:rsidRPr="007E64CA">
            <w:rPr>
              <w:rStyle w:val="PageNumber"/>
              <w:rFonts w:cs="Arial"/>
            </w:rPr>
            <w:fldChar w:fldCharType="begin"/>
          </w:r>
          <w:r w:rsidRPr="007E64CA">
            <w:rPr>
              <w:rStyle w:val="PageNumber"/>
              <w:rFonts w:cs="Arial"/>
            </w:rPr>
            <w:instrText xml:space="preserve"> PAGE </w:instrText>
          </w:r>
          <w:r w:rsidRPr="007E64CA">
            <w:rPr>
              <w:rStyle w:val="PageNumber"/>
              <w:rFonts w:cs="Arial"/>
            </w:rPr>
            <w:fldChar w:fldCharType="separate"/>
          </w:r>
          <w:r>
            <w:rPr>
              <w:rStyle w:val="PageNumber"/>
              <w:rFonts w:cs="Arial"/>
              <w:noProof/>
            </w:rPr>
            <w:t>1</w:t>
          </w:r>
          <w:r w:rsidRPr="007E64CA">
            <w:rPr>
              <w:rStyle w:val="PageNumber"/>
              <w:rFonts w:cs="Arial"/>
            </w:rPr>
            <w:fldChar w:fldCharType="end"/>
          </w:r>
          <w:r w:rsidRPr="007E64CA">
            <w:rPr>
              <w:rStyle w:val="PageNumber"/>
              <w:rFonts w:cs="Arial"/>
            </w:rPr>
            <w:t xml:space="preserve"> of </w:t>
          </w:r>
          <w:r w:rsidRPr="007E64CA">
            <w:rPr>
              <w:rStyle w:val="PageNumber"/>
              <w:rFonts w:cs="Arial"/>
            </w:rPr>
            <w:fldChar w:fldCharType="begin"/>
          </w:r>
          <w:r w:rsidRPr="007E64CA">
            <w:rPr>
              <w:rStyle w:val="PageNumber"/>
              <w:rFonts w:cs="Arial"/>
            </w:rPr>
            <w:instrText xml:space="preserve"> NUMPAGES </w:instrText>
          </w:r>
          <w:r w:rsidRPr="007E64CA">
            <w:rPr>
              <w:rStyle w:val="PageNumber"/>
              <w:rFonts w:cs="Arial"/>
            </w:rPr>
            <w:fldChar w:fldCharType="separate"/>
          </w:r>
          <w:r>
            <w:rPr>
              <w:rStyle w:val="PageNumber"/>
              <w:rFonts w:cs="Arial"/>
              <w:noProof/>
            </w:rPr>
            <w:t>21</w:t>
          </w:r>
          <w:r w:rsidRPr="007E64CA">
            <w:rPr>
              <w:rStyle w:val="PageNumber"/>
              <w:rFonts w:cs="Arial"/>
            </w:rPr>
            <w:fldChar w:fldCharType="end"/>
          </w:r>
        </w:p>
      </w:tc>
      <w:tc>
        <w:tcPr>
          <w:tcW w:w="872" w:type="dxa"/>
          <w:tcMar>
            <w:top w:w="14" w:type="dxa"/>
            <w:left w:w="115" w:type="dxa"/>
            <w:bottom w:w="14" w:type="dxa"/>
            <w:right w:w="115" w:type="dxa"/>
          </w:tcMar>
        </w:tcPr>
        <w:p w14:paraId="04214B82" w14:textId="77777777" w:rsidR="002B4CBE" w:rsidRPr="007A7BB8" w:rsidRDefault="002B4CBE" w:rsidP="00AF5A51">
          <w:pPr>
            <w:tabs>
              <w:tab w:val="center" w:pos="4320"/>
              <w:tab w:val="right" w:pos="8640"/>
            </w:tabs>
            <w:jc w:val="center"/>
            <w:rPr>
              <w:snapToGrid w:val="0"/>
            </w:rPr>
          </w:pPr>
          <w:r w:rsidRPr="007A7BB8">
            <w:rPr>
              <w:snapToGrid w:val="0"/>
            </w:rPr>
            <w:t xml:space="preserve">Rev </w:t>
          </w:r>
          <w:r>
            <w:rPr>
              <w:snapToGrid w:val="0"/>
            </w:rPr>
            <w:t>C</w:t>
          </w:r>
        </w:p>
      </w:tc>
    </w:tr>
  </w:tbl>
  <w:p w14:paraId="04214B84" w14:textId="77777777" w:rsidR="002B4CBE" w:rsidRDefault="002B4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1D553" w14:textId="77777777" w:rsidR="00DB6B0F" w:rsidRDefault="00DB6B0F">
      <w:r>
        <w:separator/>
      </w:r>
    </w:p>
  </w:footnote>
  <w:footnote w:type="continuationSeparator" w:id="0">
    <w:p w14:paraId="7EA41A1D" w14:textId="77777777" w:rsidR="00DB6B0F" w:rsidRDefault="00DB6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617"/>
    </w:tblGrid>
    <w:tr w:rsidR="002B4CBE" w:rsidRPr="007A7BB8" w14:paraId="04214B64" w14:textId="77777777" w:rsidTr="00AF5A51">
      <w:tc>
        <w:tcPr>
          <w:tcW w:w="5112" w:type="dxa"/>
        </w:tcPr>
        <w:p w14:paraId="04214B61" w14:textId="77777777" w:rsidR="002B4CBE" w:rsidRPr="007A7BB8" w:rsidRDefault="002B4CBE" w:rsidP="00AF5A51">
          <w:pPr>
            <w:tabs>
              <w:tab w:val="center" w:pos="4320"/>
              <w:tab w:val="right" w:pos="8640"/>
            </w:tabs>
            <w:jc w:val="both"/>
          </w:pPr>
          <w:r>
            <w:rPr>
              <w:noProof/>
            </w:rPr>
            <w:drawing>
              <wp:inline distT="0" distB="0" distL="0" distR="0" wp14:anchorId="04214B85" wp14:editId="04214B86">
                <wp:extent cx="1863725" cy="221615"/>
                <wp:effectExtent l="0" t="0" r="3175" b="6985"/>
                <wp:docPr id="7" name="Picture 1"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221615"/>
                        </a:xfrm>
                        <a:prstGeom prst="rect">
                          <a:avLst/>
                        </a:prstGeom>
                        <a:noFill/>
                        <a:ln>
                          <a:noFill/>
                        </a:ln>
                      </pic:spPr>
                    </pic:pic>
                  </a:graphicData>
                </a:graphic>
              </wp:inline>
            </w:drawing>
          </w:r>
        </w:p>
      </w:tc>
      <w:tc>
        <w:tcPr>
          <w:tcW w:w="5148" w:type="dxa"/>
          <w:vAlign w:val="center"/>
        </w:tcPr>
        <w:p w14:paraId="04214B62" w14:textId="77777777" w:rsidR="002B4CBE" w:rsidRDefault="002B4CBE" w:rsidP="00E34A81">
          <w:pPr>
            <w:tabs>
              <w:tab w:val="center" w:pos="4320"/>
              <w:tab w:val="right" w:pos="8640"/>
            </w:tabs>
            <w:jc w:val="right"/>
          </w:pPr>
          <w:r>
            <w:t>TI Information – Selective Disclosure</w:t>
          </w:r>
        </w:p>
        <w:p w14:paraId="04214B63" w14:textId="77777777" w:rsidR="002B4CBE" w:rsidRPr="007A7BB8" w:rsidRDefault="002B4CBE" w:rsidP="00E206C1">
          <w:pPr>
            <w:tabs>
              <w:tab w:val="center" w:pos="4320"/>
              <w:tab w:val="right" w:pos="8640"/>
            </w:tabs>
            <w:jc w:val="right"/>
          </w:pPr>
          <w:r>
            <w:t>Effective: February 17, 2015</w:t>
          </w:r>
        </w:p>
      </w:tc>
    </w:tr>
  </w:tbl>
  <w:p w14:paraId="04214B65" w14:textId="77777777" w:rsidR="002B4CBE" w:rsidRPr="007A7BB8" w:rsidRDefault="002B4CBE" w:rsidP="00691F08">
    <w:pPr>
      <w:tabs>
        <w:tab w:val="center" w:pos="4320"/>
        <w:tab w:val="right" w:pos="8640"/>
      </w:tabs>
      <w:jc w:val="both"/>
    </w:pPr>
  </w:p>
  <w:p w14:paraId="04214B66" w14:textId="77777777" w:rsidR="002B4CBE" w:rsidRDefault="002B4CBE" w:rsidP="00691F08">
    <w:pPr>
      <w:jc w:val="center"/>
      <w:rPr>
        <w:b/>
        <w:bCs/>
        <w:sz w:val="24"/>
      </w:rPr>
    </w:pPr>
    <w:r>
      <w:rPr>
        <w:b/>
        <w:bCs/>
        <w:sz w:val="24"/>
      </w:rPr>
      <w:t>TI ESH Standard 04.01</w:t>
    </w:r>
  </w:p>
  <w:p w14:paraId="04214B67" w14:textId="77777777" w:rsidR="002B4CBE" w:rsidRPr="007A7BB8" w:rsidRDefault="002B4CBE" w:rsidP="00691F08">
    <w:pPr>
      <w:pBdr>
        <w:bottom w:val="single" w:sz="12" w:space="1" w:color="auto"/>
      </w:pBdr>
      <w:tabs>
        <w:tab w:val="center" w:pos="4320"/>
        <w:tab w:val="right" w:pos="8640"/>
      </w:tabs>
      <w:jc w:val="center"/>
      <w:rPr>
        <w:b/>
        <w:bCs/>
      </w:rPr>
    </w:pPr>
    <w:r>
      <w:rPr>
        <w:b/>
        <w:bCs/>
        <w:sz w:val="24"/>
      </w:rPr>
      <w:t>Electrical Safety</w:t>
    </w:r>
  </w:p>
  <w:p w14:paraId="04214B68" w14:textId="77777777" w:rsidR="002B4CBE" w:rsidRPr="007A7BB8" w:rsidRDefault="002B4CBE" w:rsidP="00691F08">
    <w:pPr>
      <w:tabs>
        <w:tab w:val="center" w:pos="4320"/>
        <w:tab w:val="right" w:pos="8640"/>
      </w:tabs>
      <w:rPr>
        <w:b/>
        <w:bCs/>
      </w:rPr>
    </w:pPr>
  </w:p>
  <w:p w14:paraId="04214B69" w14:textId="77777777" w:rsidR="002B4CBE" w:rsidRPr="007A7BB8" w:rsidRDefault="002B4CBE" w:rsidP="00691F08">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04214B6A" w14:textId="77777777" w:rsidR="002B4CBE" w:rsidRPr="007A7BB8" w:rsidRDefault="002B4CBE" w:rsidP="00691F08">
    <w:pPr>
      <w:pBdr>
        <w:bottom w:val="single" w:sz="12" w:space="1" w:color="auto"/>
      </w:pBdr>
      <w:tabs>
        <w:tab w:val="center" w:pos="4320"/>
        <w:tab w:val="right" w:pos="8640"/>
      </w:tabs>
      <w:jc w:val="center"/>
      <w:rPr>
        <w:b/>
        <w:bCs/>
      </w:rPr>
    </w:pPr>
  </w:p>
  <w:p w14:paraId="04214B6B" w14:textId="77777777" w:rsidR="002B4CBE" w:rsidRDefault="002B4CBE">
    <w:pPr>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609"/>
    </w:tblGrid>
    <w:tr w:rsidR="002B4CBE" w:rsidRPr="007A7BB8" w14:paraId="04214B76" w14:textId="77777777" w:rsidTr="00AF5A51">
      <w:tc>
        <w:tcPr>
          <w:tcW w:w="5112" w:type="dxa"/>
        </w:tcPr>
        <w:p w14:paraId="04214B74" w14:textId="77777777" w:rsidR="002B4CBE" w:rsidRPr="007A7BB8" w:rsidRDefault="002B4CBE" w:rsidP="00AF5A51">
          <w:pPr>
            <w:tabs>
              <w:tab w:val="center" w:pos="4320"/>
              <w:tab w:val="right" w:pos="8640"/>
            </w:tabs>
            <w:jc w:val="both"/>
          </w:pPr>
          <w:r>
            <w:rPr>
              <w:noProof/>
            </w:rPr>
            <w:drawing>
              <wp:inline distT="0" distB="0" distL="0" distR="0" wp14:anchorId="04214B87" wp14:editId="04214B88">
                <wp:extent cx="1863725" cy="221615"/>
                <wp:effectExtent l="0" t="0" r="3175" b="6985"/>
                <wp:docPr id="1" name="Picture 2" descr="tilogo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ogo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221615"/>
                        </a:xfrm>
                        <a:prstGeom prst="rect">
                          <a:avLst/>
                        </a:prstGeom>
                        <a:noFill/>
                        <a:ln>
                          <a:noFill/>
                        </a:ln>
                      </pic:spPr>
                    </pic:pic>
                  </a:graphicData>
                </a:graphic>
              </wp:inline>
            </w:drawing>
          </w:r>
        </w:p>
      </w:tc>
      <w:tc>
        <w:tcPr>
          <w:tcW w:w="5148" w:type="dxa"/>
          <w:vAlign w:val="center"/>
        </w:tcPr>
        <w:p w14:paraId="04214B75" w14:textId="77777777" w:rsidR="002B4CBE" w:rsidRPr="007A7BB8" w:rsidRDefault="002B4CBE" w:rsidP="00AF5A51">
          <w:pPr>
            <w:tabs>
              <w:tab w:val="center" w:pos="4320"/>
              <w:tab w:val="right" w:pos="8640"/>
            </w:tabs>
            <w:jc w:val="right"/>
          </w:pPr>
          <w:r>
            <w:t>WWESH</w:t>
          </w:r>
        </w:p>
      </w:tc>
    </w:tr>
  </w:tbl>
  <w:p w14:paraId="04214B77" w14:textId="77777777" w:rsidR="002B4CBE" w:rsidRPr="007A7BB8" w:rsidRDefault="002B4CBE" w:rsidP="00DA6132">
    <w:pPr>
      <w:tabs>
        <w:tab w:val="center" w:pos="4320"/>
        <w:tab w:val="right" w:pos="8640"/>
      </w:tabs>
      <w:jc w:val="both"/>
    </w:pPr>
  </w:p>
  <w:p w14:paraId="04214B78" w14:textId="77777777" w:rsidR="002B4CBE" w:rsidRDefault="002B4CBE" w:rsidP="00DA6132">
    <w:pPr>
      <w:jc w:val="center"/>
      <w:rPr>
        <w:b/>
        <w:bCs/>
        <w:sz w:val="24"/>
      </w:rPr>
    </w:pPr>
    <w:r>
      <w:rPr>
        <w:b/>
        <w:bCs/>
        <w:sz w:val="24"/>
      </w:rPr>
      <w:t>Document No. xxx-S</w:t>
    </w:r>
  </w:p>
  <w:p w14:paraId="04214B79" w14:textId="77777777" w:rsidR="002B4CBE" w:rsidRPr="004B610F" w:rsidRDefault="002B4CBE" w:rsidP="00DA6132">
    <w:pPr>
      <w:jc w:val="center"/>
      <w:rPr>
        <w:b/>
        <w:bCs/>
        <w:sz w:val="24"/>
      </w:rPr>
    </w:pPr>
    <w:r>
      <w:rPr>
        <w:b/>
        <w:bCs/>
        <w:sz w:val="24"/>
      </w:rPr>
      <w:t>TITLE</w:t>
    </w:r>
  </w:p>
  <w:p w14:paraId="04214B7A" w14:textId="77777777" w:rsidR="002B4CBE" w:rsidRPr="007A7BB8" w:rsidRDefault="002B4CBE" w:rsidP="00DA6132">
    <w:pPr>
      <w:pBdr>
        <w:bottom w:val="single" w:sz="12" w:space="1" w:color="auto"/>
      </w:pBdr>
      <w:tabs>
        <w:tab w:val="center" w:pos="4320"/>
        <w:tab w:val="right" w:pos="8640"/>
      </w:tabs>
      <w:jc w:val="center"/>
      <w:rPr>
        <w:b/>
        <w:bCs/>
      </w:rPr>
    </w:pPr>
  </w:p>
  <w:p w14:paraId="04214B7B" w14:textId="77777777" w:rsidR="002B4CBE" w:rsidRPr="007A7BB8" w:rsidRDefault="002B4CBE" w:rsidP="00DA6132">
    <w:pPr>
      <w:tabs>
        <w:tab w:val="center" w:pos="4320"/>
        <w:tab w:val="right" w:pos="8640"/>
      </w:tabs>
      <w:rPr>
        <w:b/>
        <w:bCs/>
      </w:rPr>
    </w:pPr>
  </w:p>
  <w:p w14:paraId="04214B7C" w14:textId="77777777" w:rsidR="002B4CBE" w:rsidRPr="007A7BB8" w:rsidRDefault="002B4CBE" w:rsidP="00DA6132">
    <w:pPr>
      <w:pBdr>
        <w:bottom w:val="single" w:sz="12" w:space="1" w:color="auto"/>
      </w:pBdr>
      <w:tabs>
        <w:tab w:val="center" w:pos="4320"/>
        <w:tab w:val="right" w:pos="8640"/>
      </w:tabs>
      <w:jc w:val="center"/>
    </w:pPr>
    <w:r w:rsidRPr="007A7BB8">
      <w:t xml:space="preserve">Printed Specifications are </w:t>
    </w:r>
    <w:r w:rsidRPr="007A7BB8">
      <w:rPr>
        <w:b/>
        <w:bCs/>
      </w:rPr>
      <w:t>NOT</w:t>
    </w:r>
    <w:r w:rsidRPr="007A7BB8">
      <w:t xml:space="preserve"> Controlled Documents.  Verify Revision before using.</w:t>
    </w:r>
  </w:p>
  <w:p w14:paraId="04214B7D" w14:textId="77777777" w:rsidR="002B4CBE" w:rsidRPr="007A7BB8" w:rsidRDefault="002B4CBE" w:rsidP="00DA6132">
    <w:pPr>
      <w:pBdr>
        <w:bottom w:val="single" w:sz="12" w:space="1" w:color="auto"/>
      </w:pBdr>
      <w:tabs>
        <w:tab w:val="center" w:pos="4320"/>
        <w:tab w:val="right" w:pos="8640"/>
      </w:tabs>
      <w:jc w:val="center"/>
      <w:rPr>
        <w:b/>
        <w:bCs/>
      </w:rPr>
    </w:pPr>
  </w:p>
  <w:p w14:paraId="04214B7E" w14:textId="77777777" w:rsidR="002B4CBE" w:rsidRDefault="002B4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A49453B6"/>
    <w:lvl w:ilvl="0">
      <w:start w:val="1"/>
      <w:numFmt w:val="decimal"/>
      <w:pStyle w:val="DocumentList"/>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4241156"/>
    <w:multiLevelType w:val="multilevel"/>
    <w:tmpl w:val="7B96A3DA"/>
    <w:lvl w:ilvl="0">
      <w:start w:val="1"/>
      <w:numFmt w:val="upperLetter"/>
      <w:pStyle w:val="ANNEX-heading1"/>
      <w:suff w:val="space"/>
      <w:lvlText w:val="Annex %1"/>
      <w:lvlJc w:val="left"/>
      <w:pPr>
        <w:ind w:left="936"/>
      </w:pPr>
      <w:rPr>
        <w:rFonts w:cs="Times New Roman" w:hint="default"/>
      </w:rPr>
    </w:lvl>
    <w:lvl w:ilvl="1">
      <w:start w:val="1"/>
      <w:numFmt w:val="decimal"/>
      <w:pStyle w:val="ANNEX-heading1"/>
      <w:lvlText w:val="%1%2 "/>
      <w:lvlJc w:val="left"/>
      <w:pPr>
        <w:tabs>
          <w:tab w:val="num" w:pos="432"/>
        </w:tabs>
        <w:ind w:left="432" w:hanging="432"/>
      </w:pPr>
      <w:rPr>
        <w:rFonts w:cs="Times New Roman" w:hint="default"/>
      </w:rPr>
    </w:lvl>
    <w:lvl w:ilvl="2">
      <w:start w:val="1"/>
      <w:numFmt w:val="lowerLetter"/>
      <w:pStyle w:val="ANNEX-heading2"/>
      <w:lvlText w:val="%3. "/>
      <w:lvlJc w:val="left"/>
      <w:pPr>
        <w:tabs>
          <w:tab w:val="num" w:pos="864"/>
        </w:tabs>
        <w:ind w:left="864" w:hanging="432"/>
      </w:pPr>
      <w:rPr>
        <w:rFonts w:ascii="Times New Roman" w:hAnsi="Times New Roman" w:cs="Times New Roman" w:hint="default"/>
        <w:b w:val="0"/>
        <w:i w:val="0"/>
        <w:caps w:val="0"/>
        <w:strike w:val="0"/>
        <w:dstrike w:val="0"/>
        <w:vanish w:val="0"/>
        <w:color w:val="auto"/>
        <w:sz w:val="20"/>
        <w:u w:val="none"/>
        <w:vertAlign w:val="baseline"/>
      </w:rPr>
    </w:lvl>
    <w:lvl w:ilvl="3">
      <w:start w:val="1"/>
      <w:numFmt w:val="decimal"/>
      <w:pStyle w:val="ANNEX-heading3"/>
      <w:lvlText w:val="%4."/>
      <w:lvlJc w:val="left"/>
      <w:pPr>
        <w:tabs>
          <w:tab w:val="num" w:pos="1296"/>
        </w:tabs>
        <w:ind w:left="1296" w:hanging="432"/>
      </w:pPr>
      <w:rPr>
        <w:rFonts w:cs="Times New Roman" w:hint="default"/>
      </w:rPr>
    </w:lvl>
    <w:lvl w:ilvl="4">
      <w:start w:val="1"/>
      <w:numFmt w:val="decimal"/>
      <w:pStyle w:val="ANNEX-heading4"/>
      <w:lvlText w:val="%1.%2.%3.%4.%5"/>
      <w:lvlJc w:val="left"/>
      <w:pPr>
        <w:tabs>
          <w:tab w:val="num" w:pos="2013"/>
        </w:tabs>
        <w:ind w:left="2013" w:hanging="1077"/>
      </w:pPr>
      <w:rPr>
        <w:rFonts w:cs="Times New Roman" w:hint="default"/>
      </w:rPr>
    </w:lvl>
    <w:lvl w:ilvl="5">
      <w:start w:val="1"/>
      <w:numFmt w:val="decimal"/>
      <w:pStyle w:val="ANNEX-heading5"/>
      <w:lvlText w:val="%1.%2.%3.%4.%5.%6"/>
      <w:lvlJc w:val="left"/>
      <w:pPr>
        <w:tabs>
          <w:tab w:val="num" w:pos="2183"/>
        </w:tabs>
        <w:ind w:left="2183" w:hanging="1247"/>
      </w:pPr>
      <w:rPr>
        <w:rFonts w:cs="Times New Roman" w:hint="default"/>
      </w:rPr>
    </w:lvl>
    <w:lvl w:ilvl="6">
      <w:start w:val="1"/>
      <w:numFmt w:val="decimal"/>
      <w:lvlText w:val="%1.%2.%3.%4.%5.%6.%7"/>
      <w:lvlJc w:val="left"/>
      <w:pPr>
        <w:tabs>
          <w:tab w:val="num" w:pos="936"/>
        </w:tabs>
        <w:ind w:left="936"/>
      </w:pPr>
      <w:rPr>
        <w:rFonts w:cs="Times New Roman" w:hint="default"/>
      </w:rPr>
    </w:lvl>
    <w:lvl w:ilvl="7">
      <w:start w:val="1"/>
      <w:numFmt w:val="decimal"/>
      <w:lvlText w:val="%1.%2.%3.%4.%5.%6.%7.%8"/>
      <w:lvlJc w:val="left"/>
      <w:pPr>
        <w:tabs>
          <w:tab w:val="num" w:pos="936"/>
        </w:tabs>
        <w:ind w:left="936"/>
      </w:pPr>
      <w:rPr>
        <w:rFonts w:cs="Times New Roman" w:hint="default"/>
      </w:rPr>
    </w:lvl>
    <w:lvl w:ilvl="8">
      <w:start w:val="1"/>
      <w:numFmt w:val="decimal"/>
      <w:lvlText w:val="%1.%2.%3.%4.%5.%6.%7.%8.%9"/>
      <w:lvlJc w:val="left"/>
      <w:pPr>
        <w:tabs>
          <w:tab w:val="num" w:pos="936"/>
        </w:tabs>
        <w:ind w:left="936"/>
      </w:pPr>
      <w:rPr>
        <w:rFonts w:cs="Times New Roman" w:hint="default"/>
      </w:rPr>
    </w:lvl>
  </w:abstractNum>
  <w:abstractNum w:abstractNumId="2">
    <w:nsid w:val="2233480C"/>
    <w:multiLevelType w:val="hybridMultilevel"/>
    <w:tmpl w:val="694E3190"/>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FF1D5C"/>
    <w:multiLevelType w:val="hybridMultilevel"/>
    <w:tmpl w:val="4176CF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87723A5"/>
    <w:multiLevelType w:val="hybridMultilevel"/>
    <w:tmpl w:val="3DF2E604"/>
    <w:lvl w:ilvl="0" w:tplc="FFFFFFFF">
      <w:start w:val="1"/>
      <w:numFmt w:val="bullet"/>
      <w:pStyle w:val="Bullet1"/>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5">
    <w:nsid w:val="29782980"/>
    <w:multiLevelType w:val="multilevel"/>
    <w:tmpl w:val="0409001D"/>
    <w:styleLink w:val="Style3"/>
    <w:lvl w:ilvl="0">
      <w:start w:val="1"/>
      <w:numFmt w:val="decimal"/>
      <w:lvlText w:val="%1)"/>
      <w:lvlJc w:val="lef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CF6228D"/>
    <w:multiLevelType w:val="hybridMultilevel"/>
    <w:tmpl w:val="622240E2"/>
    <w:lvl w:ilvl="0" w:tplc="CFAEFF56">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2D722952"/>
    <w:multiLevelType w:val="hybridMultilevel"/>
    <w:tmpl w:val="916C70E0"/>
    <w:lvl w:ilvl="0" w:tplc="BF721B2A">
      <w:start w:val="3"/>
      <w:numFmt w:val="bullet"/>
      <w:lvlText w:val="-"/>
      <w:lvlJc w:val="left"/>
      <w:pPr>
        <w:ind w:left="720" w:hanging="360"/>
      </w:pPr>
      <w:rPr>
        <w:rFonts w:ascii="Calibri" w:eastAsia="Times New Roman" w:hAnsi="Calibri" w:cs="Calibri" w:hint="default"/>
        <w:color w:val="000000" w:themeColor="text1"/>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604C2"/>
    <w:multiLevelType w:val="multilevel"/>
    <w:tmpl w:val="734E0ECA"/>
    <w:lvl w:ilvl="0">
      <w:start w:val="1"/>
      <w:numFmt w:val="decimal"/>
      <w:pStyle w:val="TableTitle"/>
      <w:suff w:val="space"/>
      <w:lvlText w:val="Table %1 "/>
      <w:lvlJc w:val="left"/>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2227C0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2A803F1"/>
    <w:multiLevelType w:val="hybridMultilevel"/>
    <w:tmpl w:val="C0B20B02"/>
    <w:lvl w:ilvl="0" w:tplc="71B003B8">
      <w:start w:val="1"/>
      <w:numFmt w:val="decimal"/>
      <w:lvlText w:val="1.1.%1"/>
      <w:lvlJc w:val="left"/>
      <w:pPr>
        <w:ind w:left="2070"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1">
    <w:nsid w:val="39511583"/>
    <w:multiLevelType w:val="hybridMultilevel"/>
    <w:tmpl w:val="DE2A98F6"/>
    <w:lvl w:ilvl="0" w:tplc="CFAEFF56">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9AA0128"/>
    <w:multiLevelType w:val="multilevel"/>
    <w:tmpl w:val="D832AA14"/>
    <w:lvl w:ilvl="0">
      <w:start w:val="1"/>
      <w:numFmt w:val="decimal"/>
      <w:pStyle w:val="Heading1"/>
      <w:lvlText w:val="%1.0"/>
      <w:lvlJc w:val="left"/>
      <w:pPr>
        <w:ind w:left="432" w:hanging="432"/>
      </w:pPr>
      <w:rPr>
        <w:rFonts w:ascii="Arial" w:hAnsi="Arial" w:cs="Times New Roman" w:hint="default"/>
        <w:b/>
        <w:i w:val="0"/>
        <w:sz w:val="20"/>
      </w:rPr>
    </w:lvl>
    <w:lvl w:ilvl="1">
      <w:start w:val="1"/>
      <w:numFmt w:val="decimal"/>
      <w:pStyle w:val="Heading2"/>
      <w:lvlText w:val="%1.%2"/>
      <w:lvlJc w:val="left"/>
      <w:pPr>
        <w:ind w:left="576" w:hanging="576"/>
      </w:pPr>
      <w:rPr>
        <w:rFonts w:cs="Times New Roman" w:hint="default"/>
        <w:b w:val="0"/>
        <w:i w:val="0"/>
      </w:rPr>
    </w:lvl>
    <w:lvl w:ilvl="2">
      <w:start w:val="1"/>
      <w:numFmt w:val="decimal"/>
      <w:pStyle w:val="Heading3"/>
      <w:lvlText w:val="%1.%2.%3"/>
      <w:lvlJc w:val="left"/>
      <w:pPr>
        <w:ind w:left="720" w:hanging="720"/>
      </w:pPr>
      <w:rPr>
        <w:rFonts w:cs="Times New Roman"/>
        <w:b w:val="0"/>
        <w:i w:val="0"/>
        <w:caps w:val="0"/>
        <w:smallCaps w:val="0"/>
        <w:strike w:val="0"/>
        <w:dstrike w:val="0"/>
        <w:vanish w:val="0"/>
        <w:color w:val="000000"/>
        <w:spacing w:val="0"/>
        <w:w w:val="0"/>
        <w:kern w:val="0"/>
        <w:position w:val="0"/>
        <w:u w:val="none"/>
        <w:vertAlign w:val="baseline"/>
      </w:rPr>
    </w:lvl>
    <w:lvl w:ilvl="3">
      <w:start w:val="1"/>
      <w:numFmt w:val="decimal"/>
      <w:pStyle w:val="Heading4"/>
      <w:lvlText w:val="%1.%2.%3.%4"/>
      <w:lvlJc w:val="left"/>
      <w:pPr>
        <w:ind w:left="864" w:hanging="864"/>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Heading6"/>
      <w:lvlText w:val="%1.%2.%3.%4.%5.%6"/>
      <w:lvlJc w:val="left"/>
      <w:pPr>
        <w:ind w:left="1152" w:hanging="1152"/>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6">
      <w:start w:val="1"/>
      <w:numFmt w:val="decimal"/>
      <w:pStyle w:val="Heading7"/>
      <w:lvlText w:val="%1.%2.%3.%4.%5.%6.%7"/>
      <w:lvlJc w:val="left"/>
      <w:pPr>
        <w:ind w:left="1296" w:hanging="1296"/>
      </w:pPr>
      <w:rPr>
        <w:rFonts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3">
    <w:nsid w:val="3C4A147A"/>
    <w:multiLevelType w:val="hybridMultilevel"/>
    <w:tmpl w:val="CA10859C"/>
    <w:lvl w:ilvl="0" w:tplc="34260BBE">
      <w:start w:val="1"/>
      <w:numFmt w:val="decimal"/>
      <w:lvlText w:val="5.0.%1."/>
      <w:lvlJc w:val="left"/>
      <w:pPr>
        <w:ind w:left="1692" w:hanging="36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090019" w:tentative="1">
      <w:start w:val="1"/>
      <w:numFmt w:val="lowerLetter"/>
      <w:lvlText w:val="%2."/>
      <w:lvlJc w:val="left"/>
      <w:pPr>
        <w:ind w:left="2412" w:hanging="360"/>
      </w:pPr>
      <w:rPr>
        <w:rFonts w:cs="Times New Roman"/>
      </w:rPr>
    </w:lvl>
    <w:lvl w:ilvl="2" w:tplc="0409001B" w:tentative="1">
      <w:start w:val="1"/>
      <w:numFmt w:val="lowerRoman"/>
      <w:lvlText w:val="%3."/>
      <w:lvlJc w:val="right"/>
      <w:pPr>
        <w:ind w:left="3132" w:hanging="180"/>
      </w:pPr>
      <w:rPr>
        <w:rFonts w:cs="Times New Roman"/>
      </w:rPr>
    </w:lvl>
    <w:lvl w:ilvl="3" w:tplc="0409000F" w:tentative="1">
      <w:start w:val="1"/>
      <w:numFmt w:val="decimal"/>
      <w:lvlText w:val="%4."/>
      <w:lvlJc w:val="left"/>
      <w:pPr>
        <w:ind w:left="3852" w:hanging="360"/>
      </w:pPr>
      <w:rPr>
        <w:rFonts w:cs="Times New Roman"/>
      </w:rPr>
    </w:lvl>
    <w:lvl w:ilvl="4" w:tplc="04090019" w:tentative="1">
      <w:start w:val="1"/>
      <w:numFmt w:val="lowerLetter"/>
      <w:lvlText w:val="%5."/>
      <w:lvlJc w:val="left"/>
      <w:pPr>
        <w:ind w:left="4572" w:hanging="360"/>
      </w:pPr>
      <w:rPr>
        <w:rFonts w:cs="Times New Roman"/>
      </w:rPr>
    </w:lvl>
    <w:lvl w:ilvl="5" w:tplc="0409001B" w:tentative="1">
      <w:start w:val="1"/>
      <w:numFmt w:val="lowerRoman"/>
      <w:lvlText w:val="%6."/>
      <w:lvlJc w:val="right"/>
      <w:pPr>
        <w:ind w:left="5292" w:hanging="180"/>
      </w:pPr>
      <w:rPr>
        <w:rFonts w:cs="Times New Roman"/>
      </w:rPr>
    </w:lvl>
    <w:lvl w:ilvl="6" w:tplc="0409000F" w:tentative="1">
      <w:start w:val="1"/>
      <w:numFmt w:val="decimal"/>
      <w:lvlText w:val="%7."/>
      <w:lvlJc w:val="left"/>
      <w:pPr>
        <w:ind w:left="6012" w:hanging="360"/>
      </w:pPr>
      <w:rPr>
        <w:rFonts w:cs="Times New Roman"/>
      </w:rPr>
    </w:lvl>
    <w:lvl w:ilvl="7" w:tplc="04090019" w:tentative="1">
      <w:start w:val="1"/>
      <w:numFmt w:val="lowerLetter"/>
      <w:lvlText w:val="%8."/>
      <w:lvlJc w:val="left"/>
      <w:pPr>
        <w:ind w:left="6732" w:hanging="360"/>
      </w:pPr>
      <w:rPr>
        <w:rFonts w:cs="Times New Roman"/>
      </w:rPr>
    </w:lvl>
    <w:lvl w:ilvl="8" w:tplc="0409001B" w:tentative="1">
      <w:start w:val="1"/>
      <w:numFmt w:val="lowerRoman"/>
      <w:lvlText w:val="%9."/>
      <w:lvlJc w:val="right"/>
      <w:pPr>
        <w:ind w:left="7452" w:hanging="180"/>
      </w:pPr>
      <w:rPr>
        <w:rFonts w:cs="Times New Roman"/>
      </w:rPr>
    </w:lvl>
  </w:abstractNum>
  <w:abstractNum w:abstractNumId="14">
    <w:nsid w:val="3E7137D6"/>
    <w:multiLevelType w:val="hybridMultilevel"/>
    <w:tmpl w:val="86F4D7EC"/>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44720821"/>
    <w:multiLevelType w:val="hybridMultilevel"/>
    <w:tmpl w:val="1AEE734A"/>
    <w:lvl w:ilvl="0" w:tplc="6898ECD4">
      <w:start w:val="1"/>
      <w:numFmt w:val="bullet"/>
      <w:lvlText w:val="–"/>
      <w:lvlJc w:val="left"/>
      <w:pPr>
        <w:tabs>
          <w:tab w:val="num" w:pos="720"/>
        </w:tabs>
        <w:ind w:left="720" w:hanging="360"/>
      </w:pPr>
      <w:rPr>
        <w:rFonts w:ascii="Times New Roman" w:hAnsi="Times New Roman" w:hint="default"/>
      </w:rPr>
    </w:lvl>
    <w:lvl w:ilvl="1" w:tplc="42B8053C">
      <w:start w:val="1"/>
      <w:numFmt w:val="bullet"/>
      <w:lvlText w:val="–"/>
      <w:lvlJc w:val="left"/>
      <w:pPr>
        <w:tabs>
          <w:tab w:val="num" w:pos="1440"/>
        </w:tabs>
        <w:ind w:left="1440" w:hanging="360"/>
      </w:pPr>
      <w:rPr>
        <w:rFonts w:ascii="Times New Roman" w:hAnsi="Times New Roman" w:hint="default"/>
      </w:rPr>
    </w:lvl>
    <w:lvl w:ilvl="2" w:tplc="398C27CC" w:tentative="1">
      <w:start w:val="1"/>
      <w:numFmt w:val="bullet"/>
      <w:lvlText w:val="–"/>
      <w:lvlJc w:val="left"/>
      <w:pPr>
        <w:tabs>
          <w:tab w:val="num" w:pos="2160"/>
        </w:tabs>
        <w:ind w:left="2160" w:hanging="360"/>
      </w:pPr>
      <w:rPr>
        <w:rFonts w:ascii="Times New Roman" w:hAnsi="Times New Roman" w:hint="default"/>
      </w:rPr>
    </w:lvl>
    <w:lvl w:ilvl="3" w:tplc="2E9ECBA6" w:tentative="1">
      <w:start w:val="1"/>
      <w:numFmt w:val="bullet"/>
      <w:lvlText w:val="–"/>
      <w:lvlJc w:val="left"/>
      <w:pPr>
        <w:tabs>
          <w:tab w:val="num" w:pos="2880"/>
        </w:tabs>
        <w:ind w:left="2880" w:hanging="360"/>
      </w:pPr>
      <w:rPr>
        <w:rFonts w:ascii="Times New Roman" w:hAnsi="Times New Roman" w:hint="default"/>
      </w:rPr>
    </w:lvl>
    <w:lvl w:ilvl="4" w:tplc="49BAE418" w:tentative="1">
      <w:start w:val="1"/>
      <w:numFmt w:val="bullet"/>
      <w:lvlText w:val="–"/>
      <w:lvlJc w:val="left"/>
      <w:pPr>
        <w:tabs>
          <w:tab w:val="num" w:pos="3600"/>
        </w:tabs>
        <w:ind w:left="3600" w:hanging="360"/>
      </w:pPr>
      <w:rPr>
        <w:rFonts w:ascii="Times New Roman" w:hAnsi="Times New Roman" w:hint="default"/>
      </w:rPr>
    </w:lvl>
    <w:lvl w:ilvl="5" w:tplc="320AFB82" w:tentative="1">
      <w:start w:val="1"/>
      <w:numFmt w:val="bullet"/>
      <w:lvlText w:val="–"/>
      <w:lvlJc w:val="left"/>
      <w:pPr>
        <w:tabs>
          <w:tab w:val="num" w:pos="4320"/>
        </w:tabs>
        <w:ind w:left="4320" w:hanging="360"/>
      </w:pPr>
      <w:rPr>
        <w:rFonts w:ascii="Times New Roman" w:hAnsi="Times New Roman" w:hint="default"/>
      </w:rPr>
    </w:lvl>
    <w:lvl w:ilvl="6" w:tplc="30488F02" w:tentative="1">
      <w:start w:val="1"/>
      <w:numFmt w:val="bullet"/>
      <w:lvlText w:val="–"/>
      <w:lvlJc w:val="left"/>
      <w:pPr>
        <w:tabs>
          <w:tab w:val="num" w:pos="5040"/>
        </w:tabs>
        <w:ind w:left="5040" w:hanging="360"/>
      </w:pPr>
      <w:rPr>
        <w:rFonts w:ascii="Times New Roman" w:hAnsi="Times New Roman" w:hint="default"/>
      </w:rPr>
    </w:lvl>
    <w:lvl w:ilvl="7" w:tplc="D2A6C0DA" w:tentative="1">
      <w:start w:val="1"/>
      <w:numFmt w:val="bullet"/>
      <w:lvlText w:val="–"/>
      <w:lvlJc w:val="left"/>
      <w:pPr>
        <w:tabs>
          <w:tab w:val="num" w:pos="5760"/>
        </w:tabs>
        <w:ind w:left="5760" w:hanging="360"/>
      </w:pPr>
      <w:rPr>
        <w:rFonts w:ascii="Times New Roman" w:hAnsi="Times New Roman" w:hint="default"/>
      </w:rPr>
    </w:lvl>
    <w:lvl w:ilvl="8" w:tplc="DC34302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AE33849"/>
    <w:multiLevelType w:val="multilevel"/>
    <w:tmpl w:val="CF708646"/>
    <w:lvl w:ilvl="0">
      <w:start w:val="1"/>
      <w:numFmt w:val="decimal"/>
      <w:lvlText w:val="%1.0"/>
      <w:lvlJc w:val="left"/>
      <w:pPr>
        <w:tabs>
          <w:tab w:val="num" w:pos="864"/>
        </w:tabs>
        <w:ind w:left="504"/>
      </w:pPr>
      <w:rPr>
        <w:rFonts w:cs="Times New Roman" w:hint="default"/>
      </w:rPr>
    </w:lvl>
    <w:lvl w:ilvl="1">
      <w:start w:val="1"/>
      <w:numFmt w:val="decimal"/>
      <w:lvlText w:val="3.%2"/>
      <w:lvlJc w:val="left"/>
      <w:pPr>
        <w:tabs>
          <w:tab w:val="num" w:pos="936"/>
        </w:tabs>
        <w:ind w:left="864" w:hanging="288"/>
      </w:pPr>
      <w:rPr>
        <w:rFonts w:cs="Times New Roman" w:hint="default"/>
        <w:b/>
        <w:i w:val="0"/>
      </w:rPr>
    </w:lvl>
    <w:lvl w:ilvl="2">
      <w:start w:val="1"/>
      <w:numFmt w:val="lowerLetter"/>
      <w:lvlText w:val="%3."/>
      <w:lvlJc w:val="left"/>
      <w:pPr>
        <w:tabs>
          <w:tab w:val="num" w:pos="1440"/>
        </w:tabs>
        <w:ind w:left="1368" w:hanging="288"/>
      </w:pPr>
      <w:rPr>
        <w:rFonts w:cs="Times New Roman" w:hint="default"/>
        <w:b/>
        <w:i w:val="0"/>
      </w:rPr>
    </w:lvl>
    <w:lvl w:ilvl="3">
      <w:start w:val="1"/>
      <w:numFmt w:val="decimal"/>
      <w:lvlText w:val="%4."/>
      <w:lvlJc w:val="left"/>
      <w:pPr>
        <w:tabs>
          <w:tab w:val="num" w:pos="1800"/>
        </w:tabs>
        <w:ind w:left="1656" w:hanging="216"/>
      </w:pPr>
      <w:rPr>
        <w:rFonts w:cs="Times New Roman" w:hint="default"/>
        <w:b/>
        <w:i w:val="0"/>
      </w:rPr>
    </w:lvl>
    <w:lvl w:ilvl="4">
      <w:start w:val="1"/>
      <w:numFmt w:val="lowerLetter"/>
      <w:lvlText w:val="%5)"/>
      <w:lvlJc w:val="left"/>
      <w:pPr>
        <w:tabs>
          <w:tab w:val="num" w:pos="2160"/>
        </w:tabs>
        <w:ind w:left="2016" w:hanging="216"/>
      </w:pPr>
      <w:rPr>
        <w:rFonts w:cs="Times New Roman" w:hint="default"/>
        <w:b/>
        <w:i w:val="0"/>
      </w:rPr>
    </w:lvl>
    <w:lvl w:ilvl="5">
      <w:start w:val="1"/>
      <w:numFmt w:val="decimal"/>
      <w:suff w:val="space"/>
      <w:lvlText w:val="%1.%2.%3.%4.%5.%6 "/>
      <w:lvlJc w:val="left"/>
      <w:pPr>
        <w:ind w:left="504"/>
      </w:pPr>
      <w:rPr>
        <w:rFonts w:cs="Times New Roman" w:hint="default"/>
      </w:rPr>
    </w:lvl>
    <w:lvl w:ilvl="6">
      <w:start w:val="1"/>
      <w:numFmt w:val="decimal"/>
      <w:suff w:val="space"/>
      <w:lvlText w:val="%1.%2.%3.%4.%5.%6.%7 "/>
      <w:lvlJc w:val="left"/>
      <w:pPr>
        <w:ind w:left="504"/>
      </w:pPr>
      <w:rPr>
        <w:rFonts w:cs="Times New Roman" w:hint="default"/>
      </w:rPr>
    </w:lvl>
    <w:lvl w:ilvl="7">
      <w:start w:val="1"/>
      <w:numFmt w:val="decimal"/>
      <w:suff w:val="space"/>
      <w:lvlText w:val="%1.%2.%3.%4.%5.%6.%7.%8 "/>
      <w:lvlJc w:val="left"/>
      <w:pPr>
        <w:ind w:left="504"/>
      </w:pPr>
      <w:rPr>
        <w:rFonts w:cs="Times New Roman" w:hint="default"/>
      </w:rPr>
    </w:lvl>
    <w:lvl w:ilvl="8">
      <w:start w:val="1"/>
      <w:numFmt w:val="decimal"/>
      <w:suff w:val="space"/>
      <w:lvlText w:val="%1.%2.%3.%4.%5.%6.%7.%8.%9 "/>
      <w:lvlJc w:val="left"/>
      <w:pPr>
        <w:ind w:left="504"/>
      </w:pPr>
      <w:rPr>
        <w:rFonts w:cs="Times New Roman" w:hint="default"/>
      </w:rPr>
    </w:lvl>
  </w:abstractNum>
  <w:abstractNum w:abstractNumId="17">
    <w:nsid w:val="4B680CC2"/>
    <w:multiLevelType w:val="hybridMultilevel"/>
    <w:tmpl w:val="A7C49B3A"/>
    <w:lvl w:ilvl="0" w:tplc="DD20A3A0">
      <w:start w:val="1"/>
      <w:numFmt w:val="upperLetter"/>
      <w:pStyle w:val="AppendixHeading"/>
      <w:lvlText w:val="APPENDIX %1 "/>
      <w:lvlJc w:val="left"/>
      <w:pPr>
        <w:ind w:left="7290" w:hanging="360"/>
      </w:pPr>
      <w:rPr>
        <w:rFonts w:ascii="Arial" w:hAnsi="Arial" w:cs="Times New Roman" w:hint="default"/>
        <w:b/>
        <w:i w:val="0"/>
        <w:caps w:val="0"/>
        <w:strike w:val="0"/>
        <w:dstrike w:val="0"/>
        <w:vanish w:val="0"/>
        <w:color w:val="000000"/>
        <w:spacing w:val="0"/>
        <w:w w:val="100"/>
        <w:kern w:val="0"/>
        <w:position w:val="0"/>
        <w:sz w:val="20"/>
        <w:effect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2636E32"/>
    <w:multiLevelType w:val="hybridMultilevel"/>
    <w:tmpl w:val="E81276FC"/>
    <w:lvl w:ilvl="0" w:tplc="9844EAD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2A4239C"/>
    <w:multiLevelType w:val="hybridMultilevel"/>
    <w:tmpl w:val="A88A40C6"/>
    <w:lvl w:ilvl="0" w:tplc="0409000F">
      <w:start w:val="1"/>
      <w:numFmt w:val="decimal"/>
      <w:lvlText w:val="%1."/>
      <w:lvlJc w:val="left"/>
      <w:pPr>
        <w:ind w:left="1872" w:hanging="360"/>
      </w:pPr>
      <w:rPr>
        <w:rFonts w:cs="Times New Roman"/>
      </w:rPr>
    </w:lvl>
    <w:lvl w:ilvl="1" w:tplc="04090019" w:tentative="1">
      <w:start w:val="1"/>
      <w:numFmt w:val="lowerLetter"/>
      <w:lvlText w:val="%2."/>
      <w:lvlJc w:val="left"/>
      <w:pPr>
        <w:ind w:left="2592" w:hanging="360"/>
      </w:pPr>
      <w:rPr>
        <w:rFonts w:cs="Times New Roman"/>
      </w:rPr>
    </w:lvl>
    <w:lvl w:ilvl="2" w:tplc="0409001B" w:tentative="1">
      <w:start w:val="1"/>
      <w:numFmt w:val="lowerRoman"/>
      <w:lvlText w:val="%3."/>
      <w:lvlJc w:val="right"/>
      <w:pPr>
        <w:ind w:left="3312" w:hanging="180"/>
      </w:pPr>
      <w:rPr>
        <w:rFonts w:cs="Times New Roman"/>
      </w:rPr>
    </w:lvl>
    <w:lvl w:ilvl="3" w:tplc="0409000F" w:tentative="1">
      <w:start w:val="1"/>
      <w:numFmt w:val="decimal"/>
      <w:lvlText w:val="%4."/>
      <w:lvlJc w:val="left"/>
      <w:pPr>
        <w:ind w:left="4032" w:hanging="360"/>
      </w:pPr>
      <w:rPr>
        <w:rFonts w:cs="Times New Roman"/>
      </w:rPr>
    </w:lvl>
    <w:lvl w:ilvl="4" w:tplc="04090019" w:tentative="1">
      <w:start w:val="1"/>
      <w:numFmt w:val="lowerLetter"/>
      <w:lvlText w:val="%5."/>
      <w:lvlJc w:val="left"/>
      <w:pPr>
        <w:ind w:left="4752" w:hanging="360"/>
      </w:pPr>
      <w:rPr>
        <w:rFonts w:cs="Times New Roman"/>
      </w:rPr>
    </w:lvl>
    <w:lvl w:ilvl="5" w:tplc="0409001B" w:tentative="1">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20">
    <w:nsid w:val="589940A8"/>
    <w:multiLevelType w:val="hybridMultilevel"/>
    <w:tmpl w:val="692E6032"/>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99C005C"/>
    <w:multiLevelType w:val="multilevel"/>
    <w:tmpl w:val="E7347C40"/>
    <w:lvl w:ilvl="0">
      <w:start w:val="1"/>
      <w:numFmt w:val="decimal"/>
      <w:pStyle w:val="Figure"/>
      <w:suff w:val="nothing"/>
      <w:lvlText w:val="Figure %1"/>
      <w:lvlJc w:val="left"/>
      <w:rPr>
        <w:rFonts w:cs="Times New Roman"/>
      </w:rPr>
    </w:lvl>
    <w:lvl w:ilvl="1">
      <w:start w:val="1"/>
      <w:numFmt w:val="decimal"/>
      <w:suff w:val="nothing"/>
      <w:lvlText w:val="%1.%2"/>
      <w:lvlJc w:val="left"/>
      <w:rPr>
        <w:rFonts w:cs="Times New Roman"/>
      </w:rPr>
    </w:lvl>
    <w:lvl w:ilvl="2">
      <w:start w:val="1"/>
      <w:numFmt w:val="decimal"/>
      <w:suff w:val="nothing"/>
      <w:lvlText w:val="%1.%2.%3"/>
      <w:lvlJc w:val="left"/>
      <w:rPr>
        <w:rFonts w:cs="Times New Roman"/>
      </w:rPr>
    </w:lvl>
    <w:lvl w:ilvl="3">
      <w:start w:val="1"/>
      <w:numFmt w:val="decimal"/>
      <w:suff w:val="nothing"/>
      <w:lvlText w:val="%1.%2.%3.%4"/>
      <w:lvlJc w:val="left"/>
      <w:rPr>
        <w:rFonts w:cs="Times New Roman"/>
      </w:rPr>
    </w:lvl>
    <w:lvl w:ilvl="4">
      <w:start w:val="1"/>
      <w:numFmt w:val="decimal"/>
      <w:suff w:val="nothing"/>
      <w:lvlText w:val="%1.%2.%3.%4.%5"/>
      <w:lvlJc w:val="left"/>
      <w:rPr>
        <w:rFonts w:cs="Times New Roman"/>
      </w:rPr>
    </w:lvl>
    <w:lvl w:ilvl="5">
      <w:start w:val="1"/>
      <w:numFmt w:val="decimal"/>
      <w:suff w:val="nothing"/>
      <w:lvlText w:val="%1.%2.%3.%4.%5.%6"/>
      <w:lvlJc w:val="left"/>
      <w:rPr>
        <w:rFonts w:cs="Times New Roman"/>
      </w:rPr>
    </w:lvl>
    <w:lvl w:ilvl="6">
      <w:start w:val="1"/>
      <w:numFmt w:val="decimal"/>
      <w:suff w:val="nothing"/>
      <w:lvlText w:val="%1.%2.%3.%4.%5.%6.%7"/>
      <w:lvlJc w:val="left"/>
      <w:rPr>
        <w:rFonts w:cs="Times New Roman"/>
      </w:rPr>
    </w:lvl>
    <w:lvl w:ilvl="7">
      <w:start w:val="1"/>
      <w:numFmt w:val="decimal"/>
      <w:suff w:val="nothing"/>
      <w:lvlText w:val="%1.%2.%3.%4.%5.%6.%7.%8"/>
      <w:lvlJc w:val="left"/>
      <w:rPr>
        <w:rFonts w:cs="Times New Roman"/>
      </w:rPr>
    </w:lvl>
    <w:lvl w:ilvl="8">
      <w:start w:val="1"/>
      <w:numFmt w:val="decimal"/>
      <w:suff w:val="nothing"/>
      <w:lvlText w:val="%1.%2.%3.%4.%5.%6.%7.%8.%9"/>
      <w:lvlJc w:val="left"/>
      <w:rPr>
        <w:rFonts w:cs="Times New Roman"/>
      </w:rPr>
    </w:lvl>
  </w:abstractNum>
  <w:abstractNum w:abstractNumId="22">
    <w:nsid w:val="5EC1696B"/>
    <w:multiLevelType w:val="hybridMultilevel"/>
    <w:tmpl w:val="042C8A0E"/>
    <w:lvl w:ilvl="0" w:tplc="96E2D588">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515358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1983387"/>
    <w:multiLevelType w:val="hybridMultilevel"/>
    <w:tmpl w:val="3B127B12"/>
    <w:lvl w:ilvl="0" w:tplc="B3868838">
      <w:start w:val="1"/>
      <w:numFmt w:val="decimal"/>
      <w:lvlText w:val="5.1.%1."/>
      <w:lvlJc w:val="left"/>
      <w:pPr>
        <w:ind w:left="207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5">
    <w:nsid w:val="73304C00"/>
    <w:multiLevelType w:val="hybridMultilevel"/>
    <w:tmpl w:val="E59E7A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46019"/>
    <w:multiLevelType w:val="multilevel"/>
    <w:tmpl w:val="13286628"/>
    <w:lvl w:ilvl="0">
      <w:start w:val="1"/>
      <w:numFmt w:val="none"/>
      <w:pStyle w:val="Note"/>
      <w:suff w:val="space"/>
      <w:lvlText w:val="Note %1: "/>
      <w:lvlJc w:val="left"/>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7">
    <w:nsid w:val="756C08B2"/>
    <w:multiLevelType w:val="hybridMultilevel"/>
    <w:tmpl w:val="7A161DC8"/>
    <w:lvl w:ilvl="0" w:tplc="FFFFFFFF">
      <w:start w:val="1"/>
      <w:numFmt w:val="decimal"/>
      <w:pStyle w:val="ReferenceText"/>
      <w:lvlText w:val="%1."/>
      <w:lvlJc w:val="left"/>
      <w:pPr>
        <w:tabs>
          <w:tab w:val="num" w:pos="936"/>
        </w:tabs>
        <w:ind w:left="936" w:hanging="360"/>
      </w:pPr>
      <w:rPr>
        <w:rFonts w:ascii="Times New Roman" w:hAnsi="Times New Roman" w:cs="Times New Roman" w:hint="default"/>
        <w:b/>
        <w:i w:val="0"/>
        <w:sz w:val="20"/>
      </w:rPr>
    </w:lvl>
    <w:lvl w:ilvl="1" w:tplc="FFFFFFFF" w:tentative="1">
      <w:start w:val="1"/>
      <w:numFmt w:val="lowerLetter"/>
      <w:lvlText w:val="%2."/>
      <w:lvlJc w:val="left"/>
      <w:pPr>
        <w:tabs>
          <w:tab w:val="num" w:pos="1890"/>
        </w:tabs>
        <w:ind w:left="1890" w:hanging="360"/>
      </w:pPr>
      <w:rPr>
        <w:rFonts w:cs="Times New Roman"/>
      </w:rPr>
    </w:lvl>
    <w:lvl w:ilvl="2" w:tplc="FFFFFFFF" w:tentative="1">
      <w:start w:val="1"/>
      <w:numFmt w:val="lowerRoman"/>
      <w:lvlText w:val="%3."/>
      <w:lvlJc w:val="right"/>
      <w:pPr>
        <w:tabs>
          <w:tab w:val="num" w:pos="2610"/>
        </w:tabs>
        <w:ind w:left="2610" w:hanging="180"/>
      </w:pPr>
      <w:rPr>
        <w:rFonts w:cs="Times New Roman"/>
      </w:rPr>
    </w:lvl>
    <w:lvl w:ilvl="3" w:tplc="FFFFFFFF" w:tentative="1">
      <w:start w:val="1"/>
      <w:numFmt w:val="decimal"/>
      <w:lvlText w:val="%4."/>
      <w:lvlJc w:val="left"/>
      <w:pPr>
        <w:tabs>
          <w:tab w:val="num" w:pos="3330"/>
        </w:tabs>
        <w:ind w:left="3330" w:hanging="360"/>
      </w:pPr>
      <w:rPr>
        <w:rFonts w:cs="Times New Roman"/>
      </w:rPr>
    </w:lvl>
    <w:lvl w:ilvl="4" w:tplc="FFFFFFFF" w:tentative="1">
      <w:start w:val="1"/>
      <w:numFmt w:val="lowerLetter"/>
      <w:lvlText w:val="%5."/>
      <w:lvlJc w:val="left"/>
      <w:pPr>
        <w:tabs>
          <w:tab w:val="num" w:pos="4050"/>
        </w:tabs>
        <w:ind w:left="4050" w:hanging="360"/>
      </w:pPr>
      <w:rPr>
        <w:rFonts w:cs="Times New Roman"/>
      </w:rPr>
    </w:lvl>
    <w:lvl w:ilvl="5" w:tplc="FFFFFFFF" w:tentative="1">
      <w:start w:val="1"/>
      <w:numFmt w:val="lowerRoman"/>
      <w:lvlText w:val="%6."/>
      <w:lvlJc w:val="right"/>
      <w:pPr>
        <w:tabs>
          <w:tab w:val="num" w:pos="4770"/>
        </w:tabs>
        <w:ind w:left="4770" w:hanging="180"/>
      </w:pPr>
      <w:rPr>
        <w:rFonts w:cs="Times New Roman"/>
      </w:rPr>
    </w:lvl>
    <w:lvl w:ilvl="6" w:tplc="FFFFFFFF" w:tentative="1">
      <w:start w:val="1"/>
      <w:numFmt w:val="decimal"/>
      <w:lvlText w:val="%7."/>
      <w:lvlJc w:val="left"/>
      <w:pPr>
        <w:tabs>
          <w:tab w:val="num" w:pos="5490"/>
        </w:tabs>
        <w:ind w:left="5490" w:hanging="360"/>
      </w:pPr>
      <w:rPr>
        <w:rFonts w:cs="Times New Roman"/>
      </w:rPr>
    </w:lvl>
    <w:lvl w:ilvl="7" w:tplc="FFFFFFFF" w:tentative="1">
      <w:start w:val="1"/>
      <w:numFmt w:val="lowerLetter"/>
      <w:lvlText w:val="%8."/>
      <w:lvlJc w:val="left"/>
      <w:pPr>
        <w:tabs>
          <w:tab w:val="num" w:pos="6210"/>
        </w:tabs>
        <w:ind w:left="6210" w:hanging="360"/>
      </w:pPr>
      <w:rPr>
        <w:rFonts w:cs="Times New Roman"/>
      </w:rPr>
    </w:lvl>
    <w:lvl w:ilvl="8" w:tplc="FFFFFFFF" w:tentative="1">
      <w:start w:val="1"/>
      <w:numFmt w:val="lowerRoman"/>
      <w:lvlText w:val="%9."/>
      <w:lvlJc w:val="right"/>
      <w:pPr>
        <w:tabs>
          <w:tab w:val="num" w:pos="6930"/>
        </w:tabs>
        <w:ind w:left="6930" w:hanging="180"/>
      </w:pPr>
      <w:rPr>
        <w:rFonts w:cs="Times New Roman"/>
      </w:rPr>
    </w:lvl>
  </w:abstractNum>
  <w:abstractNum w:abstractNumId="28">
    <w:nsid w:val="79120858"/>
    <w:multiLevelType w:val="hybridMultilevel"/>
    <w:tmpl w:val="19A66364"/>
    <w:lvl w:ilvl="0" w:tplc="79C03AE6">
      <w:start w:val="1"/>
      <w:numFmt w:val="decimal"/>
      <w:lvlText w:val="5.0.%1."/>
      <w:lvlJc w:val="left"/>
      <w:pPr>
        <w:ind w:left="207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num w:numId="1">
    <w:abstractNumId w:val="4"/>
  </w:num>
  <w:num w:numId="2">
    <w:abstractNumId w:val="21"/>
  </w:num>
  <w:num w:numId="3">
    <w:abstractNumId w:val="26"/>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2"/>
  </w:num>
  <w:num w:numId="7">
    <w:abstractNumId w:val="2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16"/>
  </w:num>
  <w:num w:numId="12">
    <w:abstractNumId w:val="9"/>
  </w:num>
  <w:num w:numId="13">
    <w:abstractNumId w:val="23"/>
  </w:num>
  <w:num w:numId="14">
    <w:abstractNumId w:val="2"/>
  </w:num>
  <w:num w:numId="15">
    <w:abstractNumId w:val="20"/>
  </w:num>
  <w:num w:numId="16">
    <w:abstractNumId w:val="22"/>
  </w:num>
  <w:num w:numId="17">
    <w:abstractNumId w:val="19"/>
  </w:num>
  <w:num w:numId="18">
    <w:abstractNumId w:val="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3"/>
    <w:lvlOverride w:ilvl="0">
      <w:startOverride w:val="1"/>
    </w:lvlOverride>
  </w:num>
  <w:num w:numId="24">
    <w:abstractNumId w:val="13"/>
  </w:num>
  <w:num w:numId="25">
    <w:abstractNumId w:val="13"/>
    <w:lvlOverride w:ilvl="0">
      <w:startOverride w:val="1"/>
    </w:lvlOverride>
  </w:num>
  <w:num w:numId="26">
    <w:abstractNumId w:val="13"/>
    <w:lvlOverride w:ilvl="0">
      <w:startOverride w:val="1"/>
    </w:lvlOverride>
  </w:num>
  <w:num w:numId="27">
    <w:abstractNumId w:val="12"/>
    <w:lvlOverride w:ilvl="0">
      <w:startOverride w:val="5"/>
    </w:lvlOverride>
    <w:lvlOverride w:ilvl="1">
      <w:startOverride w:val="1"/>
    </w:lvlOverride>
    <w:lvlOverride w:ilvl="2">
      <w:startOverride w:val="3"/>
    </w:lvlOverride>
  </w:num>
  <w:num w:numId="28">
    <w:abstractNumId w:val="12"/>
  </w:num>
  <w:num w:numId="29">
    <w:abstractNumId w:val="12"/>
    <w:lvlOverride w:ilvl="0">
      <w:startOverride w:val="5"/>
    </w:lvlOverride>
    <w:lvlOverride w:ilvl="1">
      <w:startOverride w:val="11"/>
    </w:lvlOverride>
    <w:lvlOverride w:ilvl="2">
      <w:startOverride w:val="3"/>
    </w:lvlOverride>
  </w:num>
  <w:num w:numId="30">
    <w:abstractNumId w:val="12"/>
    <w:lvlOverride w:ilvl="0">
      <w:startOverride w:val="5"/>
    </w:lvlOverride>
    <w:lvlOverride w:ilvl="1">
      <w:startOverride w:val="11"/>
    </w:lvlOverride>
    <w:lvlOverride w:ilvl="2">
      <w:startOverride w:val="3"/>
    </w:lvlOverride>
    <w:lvlOverride w:ilvl="3">
      <w:startOverride w:val="2"/>
    </w:lvlOverride>
  </w:num>
  <w:num w:numId="31">
    <w:abstractNumId w:val="24"/>
  </w:num>
  <w:num w:numId="32">
    <w:abstractNumId w:val="10"/>
  </w:num>
  <w:num w:numId="33">
    <w:abstractNumId w:val="24"/>
    <w:lvlOverride w:ilvl="0">
      <w:startOverride w:val="1"/>
    </w:lvlOverride>
  </w:num>
  <w:num w:numId="34">
    <w:abstractNumId w:val="24"/>
    <w:lvlOverride w:ilvl="0">
      <w:startOverride w:val="1"/>
    </w:lvlOverride>
  </w:num>
  <w:num w:numId="35">
    <w:abstractNumId w:val="28"/>
  </w:num>
  <w:num w:numId="36">
    <w:abstractNumId w:val="6"/>
  </w:num>
  <w:num w:numId="37">
    <w:abstractNumId w:val="11"/>
  </w:num>
  <w:num w:numId="38">
    <w:abstractNumId w:val="17"/>
  </w:num>
  <w:num w:numId="39">
    <w:abstractNumId w:val="17"/>
  </w:num>
  <w:num w:numId="40">
    <w:abstractNumId w:val="14"/>
  </w:num>
  <w:num w:numId="41">
    <w:abstractNumId w:val="18"/>
  </w:num>
  <w:num w:numId="42">
    <w:abstractNumId w:val="25"/>
  </w:num>
  <w:num w:numId="43">
    <w:abstractNumId w:val="7"/>
  </w:num>
  <w:num w:numId="44">
    <w:abstractNumId w:val="15"/>
  </w:num>
  <w:num w:numId="45">
    <w:abstractNumId w:val="17"/>
  </w:num>
  <w:num w:numId="46">
    <w:abstractNumId w:val="17"/>
  </w:num>
  <w:num w:numId="47">
    <w:abstractNumId w:val="17"/>
    <w:lvlOverride w:ilvl="0">
      <w:startOverride w:val="3"/>
    </w:lvlOverride>
  </w:num>
  <w:num w:numId="4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85"/>
    <w:rsid w:val="00003B6D"/>
    <w:rsid w:val="0000753A"/>
    <w:rsid w:val="00011572"/>
    <w:rsid w:val="00012E28"/>
    <w:rsid w:val="000153E9"/>
    <w:rsid w:val="0001726C"/>
    <w:rsid w:val="0002008D"/>
    <w:rsid w:val="00022122"/>
    <w:rsid w:val="000224D0"/>
    <w:rsid w:val="00024D80"/>
    <w:rsid w:val="000273BE"/>
    <w:rsid w:val="00030E2D"/>
    <w:rsid w:val="00031932"/>
    <w:rsid w:val="000377CB"/>
    <w:rsid w:val="000378FF"/>
    <w:rsid w:val="00040841"/>
    <w:rsid w:val="0004203C"/>
    <w:rsid w:val="00046264"/>
    <w:rsid w:val="00047F91"/>
    <w:rsid w:val="00052044"/>
    <w:rsid w:val="000564B8"/>
    <w:rsid w:val="0005731E"/>
    <w:rsid w:val="00067F28"/>
    <w:rsid w:val="00070BA1"/>
    <w:rsid w:val="00071A91"/>
    <w:rsid w:val="00074E7B"/>
    <w:rsid w:val="000815BE"/>
    <w:rsid w:val="00084B1A"/>
    <w:rsid w:val="00094D0B"/>
    <w:rsid w:val="000A18F2"/>
    <w:rsid w:val="000A2C99"/>
    <w:rsid w:val="000A6D72"/>
    <w:rsid w:val="000A7425"/>
    <w:rsid w:val="000B13F5"/>
    <w:rsid w:val="000B38CD"/>
    <w:rsid w:val="000C0321"/>
    <w:rsid w:val="000C03BB"/>
    <w:rsid w:val="000C2B5C"/>
    <w:rsid w:val="000C37B3"/>
    <w:rsid w:val="000C3968"/>
    <w:rsid w:val="000D08A0"/>
    <w:rsid w:val="000D791D"/>
    <w:rsid w:val="000E2B0C"/>
    <w:rsid w:val="000E6072"/>
    <w:rsid w:val="000F0C95"/>
    <w:rsid w:val="000F211B"/>
    <w:rsid w:val="000F43FD"/>
    <w:rsid w:val="000F6B29"/>
    <w:rsid w:val="00101F77"/>
    <w:rsid w:val="00103AD4"/>
    <w:rsid w:val="0010640A"/>
    <w:rsid w:val="00122352"/>
    <w:rsid w:val="00123147"/>
    <w:rsid w:val="0012571A"/>
    <w:rsid w:val="00126B70"/>
    <w:rsid w:val="00126F4D"/>
    <w:rsid w:val="001328C7"/>
    <w:rsid w:val="00132EF0"/>
    <w:rsid w:val="00133381"/>
    <w:rsid w:val="001348A2"/>
    <w:rsid w:val="001363EF"/>
    <w:rsid w:val="001407C9"/>
    <w:rsid w:val="00145E7F"/>
    <w:rsid w:val="001503C8"/>
    <w:rsid w:val="001529B9"/>
    <w:rsid w:val="00160586"/>
    <w:rsid w:val="00162AD0"/>
    <w:rsid w:val="001704EB"/>
    <w:rsid w:val="0017180D"/>
    <w:rsid w:val="00172AE9"/>
    <w:rsid w:val="001733F6"/>
    <w:rsid w:val="00174319"/>
    <w:rsid w:val="00180E58"/>
    <w:rsid w:val="00181A8D"/>
    <w:rsid w:val="00182623"/>
    <w:rsid w:val="00185035"/>
    <w:rsid w:val="00185B82"/>
    <w:rsid w:val="0019098E"/>
    <w:rsid w:val="00191F2E"/>
    <w:rsid w:val="001934FF"/>
    <w:rsid w:val="00193BA4"/>
    <w:rsid w:val="001963DC"/>
    <w:rsid w:val="00196E08"/>
    <w:rsid w:val="001A21EE"/>
    <w:rsid w:val="001A25F2"/>
    <w:rsid w:val="001A5373"/>
    <w:rsid w:val="001A5C89"/>
    <w:rsid w:val="001A6C64"/>
    <w:rsid w:val="001C0E12"/>
    <w:rsid w:val="001C1451"/>
    <w:rsid w:val="001D2742"/>
    <w:rsid w:val="001D3922"/>
    <w:rsid w:val="001D3BB8"/>
    <w:rsid w:val="001D4DCD"/>
    <w:rsid w:val="001D52CF"/>
    <w:rsid w:val="001D5777"/>
    <w:rsid w:val="001F2BAD"/>
    <w:rsid w:val="001F2C82"/>
    <w:rsid w:val="001F2EFD"/>
    <w:rsid w:val="001F345B"/>
    <w:rsid w:val="001F45BE"/>
    <w:rsid w:val="001F6F07"/>
    <w:rsid w:val="00205AAA"/>
    <w:rsid w:val="00210931"/>
    <w:rsid w:val="00211E74"/>
    <w:rsid w:val="0021630C"/>
    <w:rsid w:val="002212B8"/>
    <w:rsid w:val="00221A0F"/>
    <w:rsid w:val="00221EB8"/>
    <w:rsid w:val="00225F5E"/>
    <w:rsid w:val="0022643D"/>
    <w:rsid w:val="002321E9"/>
    <w:rsid w:val="00233DD6"/>
    <w:rsid w:val="00246C69"/>
    <w:rsid w:val="00246F39"/>
    <w:rsid w:val="00246F6D"/>
    <w:rsid w:val="00251DC5"/>
    <w:rsid w:val="00251F3B"/>
    <w:rsid w:val="002558D5"/>
    <w:rsid w:val="002769F7"/>
    <w:rsid w:val="00282EBC"/>
    <w:rsid w:val="0028448E"/>
    <w:rsid w:val="00286F22"/>
    <w:rsid w:val="00286FA7"/>
    <w:rsid w:val="00287058"/>
    <w:rsid w:val="0028705C"/>
    <w:rsid w:val="00293052"/>
    <w:rsid w:val="00295934"/>
    <w:rsid w:val="00297BCF"/>
    <w:rsid w:val="002A25CC"/>
    <w:rsid w:val="002B3F6E"/>
    <w:rsid w:val="002B4CBE"/>
    <w:rsid w:val="002C1BD2"/>
    <w:rsid w:val="002C341A"/>
    <w:rsid w:val="002C730E"/>
    <w:rsid w:val="002D042E"/>
    <w:rsid w:val="002D2374"/>
    <w:rsid w:val="002D58CC"/>
    <w:rsid w:val="002D5CBD"/>
    <w:rsid w:val="002D7940"/>
    <w:rsid w:val="002E0A74"/>
    <w:rsid w:val="002E364E"/>
    <w:rsid w:val="002F2E4A"/>
    <w:rsid w:val="002F5894"/>
    <w:rsid w:val="002F6054"/>
    <w:rsid w:val="002F718F"/>
    <w:rsid w:val="003021DA"/>
    <w:rsid w:val="003024D9"/>
    <w:rsid w:val="003177F7"/>
    <w:rsid w:val="003206A0"/>
    <w:rsid w:val="003271AB"/>
    <w:rsid w:val="00333452"/>
    <w:rsid w:val="00333F78"/>
    <w:rsid w:val="00335C01"/>
    <w:rsid w:val="00336624"/>
    <w:rsid w:val="00336913"/>
    <w:rsid w:val="00336B9A"/>
    <w:rsid w:val="00342375"/>
    <w:rsid w:val="003425F8"/>
    <w:rsid w:val="003461F7"/>
    <w:rsid w:val="00354D48"/>
    <w:rsid w:val="0036228A"/>
    <w:rsid w:val="00363064"/>
    <w:rsid w:val="003700D3"/>
    <w:rsid w:val="00370492"/>
    <w:rsid w:val="003807E2"/>
    <w:rsid w:val="003854F3"/>
    <w:rsid w:val="00392A57"/>
    <w:rsid w:val="0039399F"/>
    <w:rsid w:val="003A299D"/>
    <w:rsid w:val="003A3305"/>
    <w:rsid w:val="003A3ACC"/>
    <w:rsid w:val="003A74BB"/>
    <w:rsid w:val="003B06DF"/>
    <w:rsid w:val="003B1F20"/>
    <w:rsid w:val="003B5204"/>
    <w:rsid w:val="003B5520"/>
    <w:rsid w:val="003B6D50"/>
    <w:rsid w:val="003C1C51"/>
    <w:rsid w:val="003C2545"/>
    <w:rsid w:val="003D3EF3"/>
    <w:rsid w:val="003D4081"/>
    <w:rsid w:val="003D5BFD"/>
    <w:rsid w:val="003D7EC4"/>
    <w:rsid w:val="003E24AB"/>
    <w:rsid w:val="003E4F9F"/>
    <w:rsid w:val="003F7F74"/>
    <w:rsid w:val="0040355D"/>
    <w:rsid w:val="00404C81"/>
    <w:rsid w:val="00406A1A"/>
    <w:rsid w:val="0040793E"/>
    <w:rsid w:val="004135DB"/>
    <w:rsid w:val="004262A6"/>
    <w:rsid w:val="00426400"/>
    <w:rsid w:val="004272F2"/>
    <w:rsid w:val="00432AEA"/>
    <w:rsid w:val="00434589"/>
    <w:rsid w:val="0043782A"/>
    <w:rsid w:val="0044212B"/>
    <w:rsid w:val="00445A27"/>
    <w:rsid w:val="0046187A"/>
    <w:rsid w:val="004706D6"/>
    <w:rsid w:val="004754E8"/>
    <w:rsid w:val="004827C8"/>
    <w:rsid w:val="0048334E"/>
    <w:rsid w:val="0048424E"/>
    <w:rsid w:val="00485010"/>
    <w:rsid w:val="0048571B"/>
    <w:rsid w:val="004B0771"/>
    <w:rsid w:val="004B610F"/>
    <w:rsid w:val="004C6974"/>
    <w:rsid w:val="004C6F1F"/>
    <w:rsid w:val="004E04A3"/>
    <w:rsid w:val="004E12D0"/>
    <w:rsid w:val="004E3993"/>
    <w:rsid w:val="004E3E51"/>
    <w:rsid w:val="004E5E19"/>
    <w:rsid w:val="004F0864"/>
    <w:rsid w:val="004F33FE"/>
    <w:rsid w:val="004F4837"/>
    <w:rsid w:val="00507560"/>
    <w:rsid w:val="005140F3"/>
    <w:rsid w:val="00514746"/>
    <w:rsid w:val="00515FD5"/>
    <w:rsid w:val="00517516"/>
    <w:rsid w:val="00521323"/>
    <w:rsid w:val="00532518"/>
    <w:rsid w:val="005355D1"/>
    <w:rsid w:val="005369AB"/>
    <w:rsid w:val="0054622D"/>
    <w:rsid w:val="00547E7C"/>
    <w:rsid w:val="00551C4F"/>
    <w:rsid w:val="00552308"/>
    <w:rsid w:val="00554421"/>
    <w:rsid w:val="00554A6A"/>
    <w:rsid w:val="00567C5B"/>
    <w:rsid w:val="00576794"/>
    <w:rsid w:val="00583408"/>
    <w:rsid w:val="005836EF"/>
    <w:rsid w:val="005907E4"/>
    <w:rsid w:val="00591BE0"/>
    <w:rsid w:val="005955A0"/>
    <w:rsid w:val="005A2EA8"/>
    <w:rsid w:val="005A621F"/>
    <w:rsid w:val="005B1DC5"/>
    <w:rsid w:val="005B2A4F"/>
    <w:rsid w:val="005B32E5"/>
    <w:rsid w:val="005B421A"/>
    <w:rsid w:val="005C25F7"/>
    <w:rsid w:val="005C2779"/>
    <w:rsid w:val="005C69CE"/>
    <w:rsid w:val="005D71C5"/>
    <w:rsid w:val="005E1789"/>
    <w:rsid w:val="005F3CC8"/>
    <w:rsid w:val="005F47A2"/>
    <w:rsid w:val="0060005F"/>
    <w:rsid w:val="00604D4D"/>
    <w:rsid w:val="006067BA"/>
    <w:rsid w:val="00607211"/>
    <w:rsid w:val="00607C02"/>
    <w:rsid w:val="00612B25"/>
    <w:rsid w:val="0061491F"/>
    <w:rsid w:val="006172AC"/>
    <w:rsid w:val="00625EB8"/>
    <w:rsid w:val="00626293"/>
    <w:rsid w:val="00627F3E"/>
    <w:rsid w:val="006309BC"/>
    <w:rsid w:val="00631283"/>
    <w:rsid w:val="00640C5D"/>
    <w:rsid w:val="00641E5F"/>
    <w:rsid w:val="00642F1E"/>
    <w:rsid w:val="00645A8E"/>
    <w:rsid w:val="006465F8"/>
    <w:rsid w:val="00646FEF"/>
    <w:rsid w:val="006476A6"/>
    <w:rsid w:val="006542E7"/>
    <w:rsid w:val="006620F1"/>
    <w:rsid w:val="00667926"/>
    <w:rsid w:val="0067388A"/>
    <w:rsid w:val="00675200"/>
    <w:rsid w:val="00677E80"/>
    <w:rsid w:val="00684329"/>
    <w:rsid w:val="006853C2"/>
    <w:rsid w:val="00685499"/>
    <w:rsid w:val="00687930"/>
    <w:rsid w:val="00691F08"/>
    <w:rsid w:val="0069328C"/>
    <w:rsid w:val="006A0EA9"/>
    <w:rsid w:val="006A3124"/>
    <w:rsid w:val="006A65CE"/>
    <w:rsid w:val="006C0009"/>
    <w:rsid w:val="006C16CA"/>
    <w:rsid w:val="006C32C5"/>
    <w:rsid w:val="006C5267"/>
    <w:rsid w:val="006D3061"/>
    <w:rsid w:val="006D443C"/>
    <w:rsid w:val="006D7590"/>
    <w:rsid w:val="006E548F"/>
    <w:rsid w:val="006E5736"/>
    <w:rsid w:val="00713FC8"/>
    <w:rsid w:val="00730BE3"/>
    <w:rsid w:val="00732EA2"/>
    <w:rsid w:val="00734A09"/>
    <w:rsid w:val="00734F7F"/>
    <w:rsid w:val="00735087"/>
    <w:rsid w:val="0073666C"/>
    <w:rsid w:val="00743E2A"/>
    <w:rsid w:val="0074609C"/>
    <w:rsid w:val="00753336"/>
    <w:rsid w:val="007713B0"/>
    <w:rsid w:val="00775F89"/>
    <w:rsid w:val="0077698B"/>
    <w:rsid w:val="00782B67"/>
    <w:rsid w:val="0078646E"/>
    <w:rsid w:val="00787C1A"/>
    <w:rsid w:val="00790F8C"/>
    <w:rsid w:val="00794579"/>
    <w:rsid w:val="00794EFF"/>
    <w:rsid w:val="007A27C1"/>
    <w:rsid w:val="007A3D98"/>
    <w:rsid w:val="007A7BB8"/>
    <w:rsid w:val="007B0421"/>
    <w:rsid w:val="007B7078"/>
    <w:rsid w:val="007C057F"/>
    <w:rsid w:val="007C105C"/>
    <w:rsid w:val="007C1717"/>
    <w:rsid w:val="007C2A78"/>
    <w:rsid w:val="007C2EA5"/>
    <w:rsid w:val="007D10E6"/>
    <w:rsid w:val="007D12D5"/>
    <w:rsid w:val="007E64CA"/>
    <w:rsid w:val="007F13E0"/>
    <w:rsid w:val="007F1B20"/>
    <w:rsid w:val="007F1D3B"/>
    <w:rsid w:val="007F6933"/>
    <w:rsid w:val="008000E3"/>
    <w:rsid w:val="008030C8"/>
    <w:rsid w:val="00806B47"/>
    <w:rsid w:val="00812733"/>
    <w:rsid w:val="0081330D"/>
    <w:rsid w:val="008141FA"/>
    <w:rsid w:val="0081593D"/>
    <w:rsid w:val="00820726"/>
    <w:rsid w:val="0082229C"/>
    <w:rsid w:val="0082250B"/>
    <w:rsid w:val="008227A3"/>
    <w:rsid w:val="00826552"/>
    <w:rsid w:val="00827BA3"/>
    <w:rsid w:val="00830745"/>
    <w:rsid w:val="00833670"/>
    <w:rsid w:val="008340A2"/>
    <w:rsid w:val="0084180E"/>
    <w:rsid w:val="0084452F"/>
    <w:rsid w:val="008559EA"/>
    <w:rsid w:val="00862E1E"/>
    <w:rsid w:val="00863348"/>
    <w:rsid w:val="00876534"/>
    <w:rsid w:val="00881489"/>
    <w:rsid w:val="008854AB"/>
    <w:rsid w:val="008909B3"/>
    <w:rsid w:val="0089623C"/>
    <w:rsid w:val="008A1650"/>
    <w:rsid w:val="008A1A5E"/>
    <w:rsid w:val="008A68E8"/>
    <w:rsid w:val="008A73A8"/>
    <w:rsid w:val="008B2835"/>
    <w:rsid w:val="008B758E"/>
    <w:rsid w:val="008C339F"/>
    <w:rsid w:val="008C5CF9"/>
    <w:rsid w:val="008D559F"/>
    <w:rsid w:val="008E03C7"/>
    <w:rsid w:val="008E21A4"/>
    <w:rsid w:val="008E2D20"/>
    <w:rsid w:val="008E46BA"/>
    <w:rsid w:val="008E4E43"/>
    <w:rsid w:val="008E6926"/>
    <w:rsid w:val="008E7418"/>
    <w:rsid w:val="008F1B35"/>
    <w:rsid w:val="008F65CD"/>
    <w:rsid w:val="008F77C1"/>
    <w:rsid w:val="00901A6E"/>
    <w:rsid w:val="009027E7"/>
    <w:rsid w:val="00904C46"/>
    <w:rsid w:val="009061AE"/>
    <w:rsid w:val="00906770"/>
    <w:rsid w:val="00911ED1"/>
    <w:rsid w:val="00916210"/>
    <w:rsid w:val="00920475"/>
    <w:rsid w:val="00920534"/>
    <w:rsid w:val="00923CDD"/>
    <w:rsid w:val="00927123"/>
    <w:rsid w:val="00931C81"/>
    <w:rsid w:val="009327D3"/>
    <w:rsid w:val="00933C07"/>
    <w:rsid w:val="00934AE1"/>
    <w:rsid w:val="009360FB"/>
    <w:rsid w:val="009410C1"/>
    <w:rsid w:val="00942C14"/>
    <w:rsid w:val="009518D8"/>
    <w:rsid w:val="0096603B"/>
    <w:rsid w:val="009700A9"/>
    <w:rsid w:val="00970BF5"/>
    <w:rsid w:val="00971F25"/>
    <w:rsid w:val="00972176"/>
    <w:rsid w:val="00973149"/>
    <w:rsid w:val="00975861"/>
    <w:rsid w:val="009758C7"/>
    <w:rsid w:val="00980277"/>
    <w:rsid w:val="009863E3"/>
    <w:rsid w:val="00990353"/>
    <w:rsid w:val="009907F0"/>
    <w:rsid w:val="009929C8"/>
    <w:rsid w:val="00994EB4"/>
    <w:rsid w:val="009962FC"/>
    <w:rsid w:val="009974B2"/>
    <w:rsid w:val="009A5DC4"/>
    <w:rsid w:val="009B0B8F"/>
    <w:rsid w:val="009C11D0"/>
    <w:rsid w:val="009D02DE"/>
    <w:rsid w:val="009D658E"/>
    <w:rsid w:val="009E3242"/>
    <w:rsid w:val="009E4324"/>
    <w:rsid w:val="009E493D"/>
    <w:rsid w:val="009F729E"/>
    <w:rsid w:val="009F7BC3"/>
    <w:rsid w:val="00A01A02"/>
    <w:rsid w:val="00A107E1"/>
    <w:rsid w:val="00A158DB"/>
    <w:rsid w:val="00A2528D"/>
    <w:rsid w:val="00A2652D"/>
    <w:rsid w:val="00A27E5A"/>
    <w:rsid w:val="00A304EF"/>
    <w:rsid w:val="00A3251F"/>
    <w:rsid w:val="00A35242"/>
    <w:rsid w:val="00A37F99"/>
    <w:rsid w:val="00A402A7"/>
    <w:rsid w:val="00A42E91"/>
    <w:rsid w:val="00A4709D"/>
    <w:rsid w:val="00A50A44"/>
    <w:rsid w:val="00A64A18"/>
    <w:rsid w:val="00A66685"/>
    <w:rsid w:val="00A715B0"/>
    <w:rsid w:val="00A726D6"/>
    <w:rsid w:val="00A778D3"/>
    <w:rsid w:val="00A91F30"/>
    <w:rsid w:val="00AA15F6"/>
    <w:rsid w:val="00AA2E5B"/>
    <w:rsid w:val="00AA2F31"/>
    <w:rsid w:val="00AA7685"/>
    <w:rsid w:val="00AB6249"/>
    <w:rsid w:val="00AB7E1F"/>
    <w:rsid w:val="00AD0FB0"/>
    <w:rsid w:val="00AD1AC8"/>
    <w:rsid w:val="00AD74F0"/>
    <w:rsid w:val="00AE5947"/>
    <w:rsid w:val="00AF3D3F"/>
    <w:rsid w:val="00AF5853"/>
    <w:rsid w:val="00AF5A51"/>
    <w:rsid w:val="00AF64C3"/>
    <w:rsid w:val="00B01ED8"/>
    <w:rsid w:val="00B1278A"/>
    <w:rsid w:val="00B12BA8"/>
    <w:rsid w:val="00B12DAF"/>
    <w:rsid w:val="00B14D5C"/>
    <w:rsid w:val="00B20DC1"/>
    <w:rsid w:val="00B26FBA"/>
    <w:rsid w:val="00B3482B"/>
    <w:rsid w:val="00B35765"/>
    <w:rsid w:val="00B36C5E"/>
    <w:rsid w:val="00B40B35"/>
    <w:rsid w:val="00B57B92"/>
    <w:rsid w:val="00B732E5"/>
    <w:rsid w:val="00B85856"/>
    <w:rsid w:val="00B8631C"/>
    <w:rsid w:val="00B91090"/>
    <w:rsid w:val="00B916F8"/>
    <w:rsid w:val="00B92419"/>
    <w:rsid w:val="00B93058"/>
    <w:rsid w:val="00B94E21"/>
    <w:rsid w:val="00B96ADC"/>
    <w:rsid w:val="00BA5E1A"/>
    <w:rsid w:val="00BA72D2"/>
    <w:rsid w:val="00BA7B9E"/>
    <w:rsid w:val="00BB243E"/>
    <w:rsid w:val="00BB2E52"/>
    <w:rsid w:val="00BB3163"/>
    <w:rsid w:val="00BB365C"/>
    <w:rsid w:val="00BC12CA"/>
    <w:rsid w:val="00BC53DA"/>
    <w:rsid w:val="00BC78D1"/>
    <w:rsid w:val="00BD5FF7"/>
    <w:rsid w:val="00BD6021"/>
    <w:rsid w:val="00BE2C40"/>
    <w:rsid w:val="00BE4326"/>
    <w:rsid w:val="00BE4740"/>
    <w:rsid w:val="00C0071A"/>
    <w:rsid w:val="00C00C38"/>
    <w:rsid w:val="00C03AD6"/>
    <w:rsid w:val="00C04C61"/>
    <w:rsid w:val="00C05797"/>
    <w:rsid w:val="00C103AA"/>
    <w:rsid w:val="00C27BEC"/>
    <w:rsid w:val="00C428C3"/>
    <w:rsid w:val="00C45E0B"/>
    <w:rsid w:val="00C5193D"/>
    <w:rsid w:val="00C65C2C"/>
    <w:rsid w:val="00C70C0D"/>
    <w:rsid w:val="00C70E2E"/>
    <w:rsid w:val="00C7582A"/>
    <w:rsid w:val="00C8033E"/>
    <w:rsid w:val="00C81367"/>
    <w:rsid w:val="00C8698B"/>
    <w:rsid w:val="00C90AAD"/>
    <w:rsid w:val="00C94FE6"/>
    <w:rsid w:val="00C95A56"/>
    <w:rsid w:val="00C9698B"/>
    <w:rsid w:val="00C96CC9"/>
    <w:rsid w:val="00CA1523"/>
    <w:rsid w:val="00CA3E23"/>
    <w:rsid w:val="00CB1B46"/>
    <w:rsid w:val="00CC4F21"/>
    <w:rsid w:val="00CC52AF"/>
    <w:rsid w:val="00CD4D09"/>
    <w:rsid w:val="00CD761F"/>
    <w:rsid w:val="00CE197A"/>
    <w:rsid w:val="00CE27B4"/>
    <w:rsid w:val="00CE5846"/>
    <w:rsid w:val="00CE6AAE"/>
    <w:rsid w:val="00CF0002"/>
    <w:rsid w:val="00CF0E2D"/>
    <w:rsid w:val="00CF41DF"/>
    <w:rsid w:val="00CF457A"/>
    <w:rsid w:val="00CF5E87"/>
    <w:rsid w:val="00D019C6"/>
    <w:rsid w:val="00D02BA8"/>
    <w:rsid w:val="00D04842"/>
    <w:rsid w:val="00D057EE"/>
    <w:rsid w:val="00D20575"/>
    <w:rsid w:val="00D32F7C"/>
    <w:rsid w:val="00D37E9A"/>
    <w:rsid w:val="00D46956"/>
    <w:rsid w:val="00D46FC1"/>
    <w:rsid w:val="00D523BF"/>
    <w:rsid w:val="00D54FAD"/>
    <w:rsid w:val="00D62308"/>
    <w:rsid w:val="00D62C86"/>
    <w:rsid w:val="00D666E8"/>
    <w:rsid w:val="00D726FF"/>
    <w:rsid w:val="00D7440A"/>
    <w:rsid w:val="00D82B2E"/>
    <w:rsid w:val="00D85C35"/>
    <w:rsid w:val="00D87D08"/>
    <w:rsid w:val="00D92F03"/>
    <w:rsid w:val="00D96521"/>
    <w:rsid w:val="00D9708A"/>
    <w:rsid w:val="00D9748E"/>
    <w:rsid w:val="00DA12CD"/>
    <w:rsid w:val="00DA20E1"/>
    <w:rsid w:val="00DA434A"/>
    <w:rsid w:val="00DA50EA"/>
    <w:rsid w:val="00DA5A62"/>
    <w:rsid w:val="00DA6132"/>
    <w:rsid w:val="00DA70DF"/>
    <w:rsid w:val="00DB26DC"/>
    <w:rsid w:val="00DB6B0F"/>
    <w:rsid w:val="00DC4B37"/>
    <w:rsid w:val="00DC4D9B"/>
    <w:rsid w:val="00DC5FDC"/>
    <w:rsid w:val="00DC6380"/>
    <w:rsid w:val="00DD44DD"/>
    <w:rsid w:val="00DD44EE"/>
    <w:rsid w:val="00DD5DDB"/>
    <w:rsid w:val="00DE177F"/>
    <w:rsid w:val="00DE2AF1"/>
    <w:rsid w:val="00DE529E"/>
    <w:rsid w:val="00DE5E69"/>
    <w:rsid w:val="00DF74C6"/>
    <w:rsid w:val="00DF74D0"/>
    <w:rsid w:val="00E0037E"/>
    <w:rsid w:val="00E00701"/>
    <w:rsid w:val="00E00CDE"/>
    <w:rsid w:val="00E02E9C"/>
    <w:rsid w:val="00E0308A"/>
    <w:rsid w:val="00E04FFF"/>
    <w:rsid w:val="00E05046"/>
    <w:rsid w:val="00E07B27"/>
    <w:rsid w:val="00E1055B"/>
    <w:rsid w:val="00E10A29"/>
    <w:rsid w:val="00E11519"/>
    <w:rsid w:val="00E13C25"/>
    <w:rsid w:val="00E14F80"/>
    <w:rsid w:val="00E15A60"/>
    <w:rsid w:val="00E17C51"/>
    <w:rsid w:val="00E206C1"/>
    <w:rsid w:val="00E32EAB"/>
    <w:rsid w:val="00E34A81"/>
    <w:rsid w:val="00E42313"/>
    <w:rsid w:val="00E43DA2"/>
    <w:rsid w:val="00E4604B"/>
    <w:rsid w:val="00E548A9"/>
    <w:rsid w:val="00E54F1D"/>
    <w:rsid w:val="00E63103"/>
    <w:rsid w:val="00E7364C"/>
    <w:rsid w:val="00E73873"/>
    <w:rsid w:val="00E76D64"/>
    <w:rsid w:val="00E819D7"/>
    <w:rsid w:val="00E87B94"/>
    <w:rsid w:val="00E923E5"/>
    <w:rsid w:val="00EA7C90"/>
    <w:rsid w:val="00EB498E"/>
    <w:rsid w:val="00EF0754"/>
    <w:rsid w:val="00EF7EAB"/>
    <w:rsid w:val="00F027E5"/>
    <w:rsid w:val="00F02D06"/>
    <w:rsid w:val="00F11938"/>
    <w:rsid w:val="00F13146"/>
    <w:rsid w:val="00F16931"/>
    <w:rsid w:val="00F176F7"/>
    <w:rsid w:val="00F178B2"/>
    <w:rsid w:val="00F21B3E"/>
    <w:rsid w:val="00F21B83"/>
    <w:rsid w:val="00F22EDC"/>
    <w:rsid w:val="00F3701A"/>
    <w:rsid w:val="00F3763B"/>
    <w:rsid w:val="00F40106"/>
    <w:rsid w:val="00F4126F"/>
    <w:rsid w:val="00F42432"/>
    <w:rsid w:val="00F43A57"/>
    <w:rsid w:val="00F46020"/>
    <w:rsid w:val="00F476DF"/>
    <w:rsid w:val="00F53C60"/>
    <w:rsid w:val="00F55309"/>
    <w:rsid w:val="00F614B4"/>
    <w:rsid w:val="00F61E81"/>
    <w:rsid w:val="00F62F24"/>
    <w:rsid w:val="00F6680D"/>
    <w:rsid w:val="00F67F05"/>
    <w:rsid w:val="00F708BA"/>
    <w:rsid w:val="00F75055"/>
    <w:rsid w:val="00F80A2F"/>
    <w:rsid w:val="00F826A4"/>
    <w:rsid w:val="00F8335E"/>
    <w:rsid w:val="00F85382"/>
    <w:rsid w:val="00F85E6F"/>
    <w:rsid w:val="00F86981"/>
    <w:rsid w:val="00F925FD"/>
    <w:rsid w:val="00F92640"/>
    <w:rsid w:val="00F92AA9"/>
    <w:rsid w:val="00FA4155"/>
    <w:rsid w:val="00FB0859"/>
    <w:rsid w:val="00FB29F4"/>
    <w:rsid w:val="00FB56C9"/>
    <w:rsid w:val="00FB75AB"/>
    <w:rsid w:val="00FC0384"/>
    <w:rsid w:val="00FC0B64"/>
    <w:rsid w:val="00FC0C80"/>
    <w:rsid w:val="00FC0C8C"/>
    <w:rsid w:val="00FC1001"/>
    <w:rsid w:val="00FC4622"/>
    <w:rsid w:val="00FE4A6D"/>
    <w:rsid w:val="00FE72B9"/>
    <w:rsid w:val="00FE745C"/>
    <w:rsid w:val="00FF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4097"/>
    <o:shapelayout v:ext="edit">
      <o:idmap v:ext="edit" data="1"/>
    </o:shapelayout>
  </w:shapeDefaults>
  <w:decimalSymbol w:val="."/>
  <w:listSeparator w:val=","/>
  <w14:docId w14:val="0421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uiPriority w:val="9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qFormat/>
    <w:rsid w:val="00B40B35"/>
    <w:pPr>
      <w:numPr>
        <w:ilvl w:val="1"/>
        <w:numId w:val="6"/>
      </w:numPr>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qFormat/>
    <w:rsid w:val="00BA72D2"/>
    <w:pPr>
      <w:numPr>
        <w:ilvl w:val="2"/>
        <w:numId w:val="6"/>
      </w:numPr>
      <w:tabs>
        <w:tab w:val="left" w:pos="1710"/>
      </w:tabs>
      <w:spacing w:before="60" w:after="60"/>
      <w:ind w:left="1710"/>
      <w:outlineLvl w:val="2"/>
    </w:pPr>
    <w:rPr>
      <w:rFonts w:ascii="Arial" w:eastAsia="Times New Roman" w:hAnsi="Arial" w:cs="Arial"/>
    </w:rPr>
  </w:style>
  <w:style w:type="paragraph" w:styleId="Heading4">
    <w:name w:val="heading 4"/>
    <w:basedOn w:val="Normal"/>
    <w:next w:val="Normal"/>
    <w:link w:val="Heading4Char"/>
    <w:qFormat/>
    <w:rsid w:val="00640C5D"/>
    <w:pPr>
      <w:numPr>
        <w:ilvl w:val="3"/>
        <w:numId w:val="6"/>
      </w:numPr>
      <w:spacing w:before="60" w:after="60"/>
      <w:ind w:left="2610" w:hanging="900"/>
      <w:outlineLvl w:val="3"/>
    </w:pPr>
    <w:rPr>
      <w:rFonts w:ascii="Arial" w:eastAsia="Times New Roman" w:hAnsi="Arial" w:cs="Arial"/>
    </w:rPr>
  </w:style>
  <w:style w:type="paragraph" w:styleId="Heading5">
    <w:name w:val="heading 5"/>
    <w:basedOn w:val="Normal"/>
    <w:next w:val="Normal"/>
    <w:link w:val="Heading5Char"/>
    <w:qFormat/>
    <w:rsid w:val="00A158DB"/>
    <w:pPr>
      <w:numPr>
        <w:ilvl w:val="4"/>
        <w:numId w:val="6"/>
      </w:numPr>
      <w:tabs>
        <w:tab w:val="left" w:pos="3600"/>
      </w:tabs>
      <w:spacing w:before="60" w:after="60"/>
      <w:ind w:left="3600" w:hanging="990"/>
      <w:outlineLvl w:val="4"/>
    </w:pPr>
    <w:rPr>
      <w:rFonts w:ascii="Arial" w:hAnsi="Arial" w:cs="Arial"/>
    </w:rPr>
  </w:style>
  <w:style w:type="paragraph" w:styleId="Heading6">
    <w:name w:val="heading 6"/>
    <w:basedOn w:val="Normal"/>
    <w:next w:val="Normal"/>
    <w:link w:val="Heading6Char"/>
    <w:autoRedefine/>
    <w:uiPriority w:val="99"/>
    <w:qFormat/>
    <w:rsid w:val="00DE2AF1"/>
    <w:pPr>
      <w:numPr>
        <w:ilvl w:val="5"/>
        <w:numId w:val="6"/>
      </w:numPr>
      <w:tabs>
        <w:tab w:val="left" w:pos="-3060"/>
        <w:tab w:val="left" w:pos="0"/>
      </w:tabs>
      <w:spacing w:before="60" w:after="60"/>
      <w:ind w:left="4230" w:hanging="1080"/>
      <w:outlineLvl w:val="5"/>
    </w:pPr>
    <w:rPr>
      <w:rFonts w:ascii="Arial" w:eastAsia="Times New Roman" w:hAnsi="Arial" w:cs="Arial"/>
    </w:rPr>
  </w:style>
  <w:style w:type="paragraph" w:styleId="Heading7">
    <w:name w:val="heading 7"/>
    <w:basedOn w:val="Normal"/>
    <w:next w:val="Normal"/>
    <w:link w:val="Heading7Char"/>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locked/>
    <w:rsid w:val="00B40B35"/>
    <w:rPr>
      <w:rFonts w:ascii="Arial" w:hAnsi="Arial" w:cs="Arial"/>
      <w:sz w:val="20"/>
      <w:szCs w:val="20"/>
    </w:rPr>
  </w:style>
  <w:style w:type="character" w:customStyle="1" w:styleId="Heading3Char">
    <w:name w:val="Heading 3 Char"/>
    <w:basedOn w:val="DefaultParagraphFont"/>
    <w:link w:val="Heading3"/>
    <w:locked/>
    <w:rsid w:val="00BA72D2"/>
    <w:rPr>
      <w:rFonts w:ascii="Arial" w:hAnsi="Arial" w:cs="Arial"/>
      <w:sz w:val="20"/>
      <w:szCs w:val="20"/>
    </w:rPr>
  </w:style>
  <w:style w:type="character" w:customStyle="1" w:styleId="Heading4Char">
    <w:name w:val="Heading 4 Char"/>
    <w:basedOn w:val="DefaultParagraphFont"/>
    <w:link w:val="Heading4"/>
    <w:locked/>
    <w:rsid w:val="00640C5D"/>
    <w:rPr>
      <w:rFonts w:ascii="Arial" w:hAnsi="Arial" w:cs="Arial"/>
      <w:sz w:val="20"/>
      <w:szCs w:val="20"/>
    </w:rPr>
  </w:style>
  <w:style w:type="character" w:customStyle="1" w:styleId="Heading5Char">
    <w:name w:val="Heading 5 Char"/>
    <w:basedOn w:val="DefaultParagraphFont"/>
    <w:link w:val="Heading5"/>
    <w:locked/>
    <w:rsid w:val="00A158DB"/>
    <w:rPr>
      <w:rFonts w:ascii="Arial" w:eastAsia="MS Mincho" w:hAnsi="Arial" w:cs="Arial"/>
      <w:sz w:val="20"/>
      <w:szCs w:val="20"/>
    </w:rPr>
  </w:style>
  <w:style w:type="character" w:customStyle="1" w:styleId="Heading6Char">
    <w:name w:val="Heading 6 Char"/>
    <w:basedOn w:val="DefaultParagraphFont"/>
    <w:link w:val="Heading6"/>
    <w:uiPriority w:val="99"/>
    <w:locked/>
    <w:rsid w:val="00DE2AF1"/>
    <w:rPr>
      <w:rFonts w:ascii="Arial" w:hAnsi="Arial" w:cs="Arial"/>
      <w:sz w:val="20"/>
      <w:szCs w:val="20"/>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F6680D"/>
    <w:pPr>
      <w:numPr>
        <w:numId w:val="10"/>
      </w:numPr>
      <w:ind w:left="540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C95886"/>
    <w:pPr>
      <w:numPr>
        <w:numId w:val="18"/>
      </w:numPr>
    </w:pPr>
  </w:style>
  <w:style w:type="paragraph" w:customStyle="1" w:styleId="StyleHeading6Arial">
    <w:name w:val="Style Heading 6 + Arial"/>
    <w:basedOn w:val="Heading6"/>
    <w:rsid w:val="00D057EE"/>
    <w:pPr>
      <w:tabs>
        <w:tab w:val="left" w:pos="4680"/>
      </w:tabs>
      <w:ind w:left="4680" w:hanging="1170"/>
    </w:pPr>
  </w:style>
  <w:style w:type="paragraph" w:styleId="BodyText">
    <w:name w:val="Body Text"/>
    <w:basedOn w:val="Normal"/>
    <w:link w:val="BodyTextChar"/>
    <w:uiPriority w:val="99"/>
    <w:unhideWhenUsed/>
    <w:locked/>
    <w:rsid w:val="00EA7C90"/>
    <w:pPr>
      <w:spacing w:after="120"/>
    </w:pPr>
  </w:style>
  <w:style w:type="character" w:customStyle="1" w:styleId="BodyTextChar">
    <w:name w:val="Body Text Char"/>
    <w:basedOn w:val="DefaultParagraphFont"/>
    <w:link w:val="BodyText"/>
    <w:uiPriority w:val="99"/>
    <w:rsid w:val="00EA7C90"/>
    <w:rPr>
      <w:rFonts w:eastAsia="MS Mincho"/>
      <w:sz w:val="20"/>
      <w:szCs w:val="20"/>
    </w:rPr>
  </w:style>
  <w:style w:type="paragraph" w:customStyle="1" w:styleId="Attention">
    <w:name w:val="Attention"/>
    <w:rsid w:val="00EA7C90"/>
    <w:pPr>
      <w:keepNext/>
      <w:spacing w:before="160" w:after="60"/>
    </w:pPr>
    <w:rPr>
      <w:rFonts w:ascii="Arial" w:hAnsi="Arial"/>
      <w:b/>
      <w:sz w:val="20"/>
      <w:szCs w:val="20"/>
    </w:rPr>
  </w:style>
  <w:style w:type="paragraph" w:customStyle="1" w:styleId="Default">
    <w:name w:val="Default"/>
    <w:rsid w:val="00071A91"/>
    <w:pPr>
      <w:autoSpaceDE w:val="0"/>
      <w:autoSpaceDN w:val="0"/>
      <w:adjustRightInd w:val="0"/>
    </w:pPr>
    <w:rPr>
      <w:color w:val="000000"/>
      <w:sz w:val="24"/>
      <w:szCs w:val="24"/>
    </w:rPr>
  </w:style>
  <w:style w:type="table" w:styleId="TableGrid">
    <w:name w:val="Table Grid"/>
    <w:basedOn w:val="TableNormal"/>
    <w:uiPriority w:val="59"/>
    <w:locked/>
    <w:rsid w:val="00145E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F5A51"/>
    <w:rPr>
      <w:rFonts w:eastAsia="MS Mincho"/>
      <w:sz w:val="20"/>
      <w:szCs w:val="20"/>
    </w:rPr>
  </w:style>
  <w:style w:type="paragraph" w:styleId="Heading1">
    <w:name w:val="heading 1"/>
    <w:basedOn w:val="Normal"/>
    <w:next w:val="Normal"/>
    <w:link w:val="Heading1Char"/>
    <w:autoRedefine/>
    <w:uiPriority w:val="99"/>
    <w:qFormat/>
    <w:rsid w:val="00286F22"/>
    <w:pPr>
      <w:keepNext/>
      <w:numPr>
        <w:numId w:val="6"/>
      </w:numPr>
      <w:spacing w:before="160"/>
      <w:outlineLvl w:val="0"/>
    </w:pPr>
    <w:rPr>
      <w:rFonts w:ascii="Arial" w:eastAsia="Times New Roman" w:hAnsi="Arial"/>
      <w:b/>
      <w:caps/>
      <w:kern w:val="28"/>
    </w:rPr>
  </w:style>
  <w:style w:type="paragraph" w:styleId="Heading2">
    <w:name w:val="heading 2"/>
    <w:basedOn w:val="Normal"/>
    <w:next w:val="Normal"/>
    <w:link w:val="Heading2Char"/>
    <w:autoRedefine/>
    <w:qFormat/>
    <w:rsid w:val="00B40B35"/>
    <w:pPr>
      <w:numPr>
        <w:ilvl w:val="1"/>
        <w:numId w:val="6"/>
      </w:numPr>
      <w:spacing w:before="120" w:after="60"/>
      <w:ind w:left="990" w:hanging="540"/>
      <w:outlineLvl w:val="1"/>
    </w:pPr>
    <w:rPr>
      <w:rFonts w:ascii="Arial" w:eastAsia="Times New Roman" w:hAnsi="Arial" w:cs="Arial"/>
    </w:rPr>
  </w:style>
  <w:style w:type="paragraph" w:styleId="Heading3">
    <w:name w:val="heading 3"/>
    <w:basedOn w:val="Normal"/>
    <w:next w:val="Normal"/>
    <w:link w:val="Heading3Char"/>
    <w:autoRedefine/>
    <w:qFormat/>
    <w:rsid w:val="00BA72D2"/>
    <w:pPr>
      <w:numPr>
        <w:ilvl w:val="2"/>
        <w:numId w:val="6"/>
      </w:numPr>
      <w:tabs>
        <w:tab w:val="left" w:pos="1710"/>
      </w:tabs>
      <w:spacing w:before="60" w:after="60"/>
      <w:ind w:left="1710"/>
      <w:outlineLvl w:val="2"/>
    </w:pPr>
    <w:rPr>
      <w:rFonts w:ascii="Arial" w:eastAsia="Times New Roman" w:hAnsi="Arial" w:cs="Arial"/>
    </w:rPr>
  </w:style>
  <w:style w:type="paragraph" w:styleId="Heading4">
    <w:name w:val="heading 4"/>
    <w:basedOn w:val="Normal"/>
    <w:next w:val="Normal"/>
    <w:link w:val="Heading4Char"/>
    <w:qFormat/>
    <w:rsid w:val="00640C5D"/>
    <w:pPr>
      <w:numPr>
        <w:ilvl w:val="3"/>
        <w:numId w:val="6"/>
      </w:numPr>
      <w:spacing w:before="60" w:after="60"/>
      <w:ind w:left="2610" w:hanging="900"/>
      <w:outlineLvl w:val="3"/>
    </w:pPr>
    <w:rPr>
      <w:rFonts w:ascii="Arial" w:eastAsia="Times New Roman" w:hAnsi="Arial" w:cs="Arial"/>
    </w:rPr>
  </w:style>
  <w:style w:type="paragraph" w:styleId="Heading5">
    <w:name w:val="heading 5"/>
    <w:basedOn w:val="Normal"/>
    <w:next w:val="Normal"/>
    <w:link w:val="Heading5Char"/>
    <w:qFormat/>
    <w:rsid w:val="00A158DB"/>
    <w:pPr>
      <w:numPr>
        <w:ilvl w:val="4"/>
        <w:numId w:val="6"/>
      </w:numPr>
      <w:tabs>
        <w:tab w:val="left" w:pos="3600"/>
      </w:tabs>
      <w:spacing w:before="60" w:after="60"/>
      <w:ind w:left="3600" w:hanging="990"/>
      <w:outlineLvl w:val="4"/>
    </w:pPr>
    <w:rPr>
      <w:rFonts w:ascii="Arial" w:hAnsi="Arial" w:cs="Arial"/>
    </w:rPr>
  </w:style>
  <w:style w:type="paragraph" w:styleId="Heading6">
    <w:name w:val="heading 6"/>
    <w:basedOn w:val="Normal"/>
    <w:next w:val="Normal"/>
    <w:link w:val="Heading6Char"/>
    <w:autoRedefine/>
    <w:uiPriority w:val="99"/>
    <w:qFormat/>
    <w:rsid w:val="00DE2AF1"/>
    <w:pPr>
      <w:numPr>
        <w:ilvl w:val="5"/>
        <w:numId w:val="6"/>
      </w:numPr>
      <w:tabs>
        <w:tab w:val="left" w:pos="-3060"/>
        <w:tab w:val="left" w:pos="0"/>
      </w:tabs>
      <w:spacing w:before="60" w:after="60"/>
      <w:ind w:left="4230" w:hanging="1080"/>
      <w:outlineLvl w:val="5"/>
    </w:pPr>
    <w:rPr>
      <w:rFonts w:ascii="Arial" w:eastAsia="Times New Roman" w:hAnsi="Arial" w:cs="Arial"/>
    </w:rPr>
  </w:style>
  <w:style w:type="paragraph" w:styleId="Heading7">
    <w:name w:val="heading 7"/>
    <w:basedOn w:val="Normal"/>
    <w:next w:val="Normal"/>
    <w:link w:val="Heading7Char"/>
    <w:qFormat/>
    <w:rsid w:val="002769F7"/>
    <w:pPr>
      <w:numPr>
        <w:ilvl w:val="6"/>
        <w:numId w:val="6"/>
      </w:numPr>
      <w:tabs>
        <w:tab w:val="left" w:pos="2160"/>
      </w:tabs>
      <w:spacing w:before="60" w:after="60"/>
      <w:jc w:val="both"/>
      <w:outlineLvl w:val="6"/>
    </w:pPr>
    <w:rPr>
      <w:rFonts w:eastAsia="Times New Roman"/>
    </w:rPr>
  </w:style>
  <w:style w:type="paragraph" w:styleId="Heading8">
    <w:name w:val="heading 8"/>
    <w:basedOn w:val="Normal"/>
    <w:next w:val="Normal"/>
    <w:link w:val="Heading8Char"/>
    <w:qFormat/>
    <w:rsid w:val="003854F3"/>
    <w:pPr>
      <w:numPr>
        <w:ilvl w:val="7"/>
        <w:numId w:val="6"/>
      </w:numPr>
      <w:spacing w:before="60" w:after="60"/>
      <w:jc w:val="both"/>
      <w:outlineLvl w:val="7"/>
    </w:pPr>
    <w:rPr>
      <w:rFonts w:eastAsia="Times New Roman"/>
    </w:rPr>
  </w:style>
  <w:style w:type="paragraph" w:styleId="Heading9">
    <w:name w:val="heading 9"/>
    <w:basedOn w:val="Normal"/>
    <w:next w:val="Normal"/>
    <w:link w:val="Heading9Char"/>
    <w:qFormat/>
    <w:rsid w:val="003854F3"/>
    <w:pPr>
      <w:numPr>
        <w:ilvl w:val="8"/>
        <w:numId w:val="6"/>
      </w:numPr>
      <w:spacing w:before="60" w:after="60"/>
      <w:jc w:val="both"/>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5F89"/>
    <w:rPr>
      <w:rFonts w:ascii="Cambria" w:hAnsi="Cambria" w:cs="Times New Roman"/>
      <w:b/>
      <w:bCs/>
      <w:kern w:val="32"/>
      <w:sz w:val="32"/>
      <w:szCs w:val="32"/>
    </w:rPr>
  </w:style>
  <w:style w:type="character" w:customStyle="1" w:styleId="Heading2Char">
    <w:name w:val="Heading 2 Char"/>
    <w:basedOn w:val="DefaultParagraphFont"/>
    <w:link w:val="Heading2"/>
    <w:locked/>
    <w:rsid w:val="00B40B35"/>
    <w:rPr>
      <w:rFonts w:ascii="Arial" w:hAnsi="Arial" w:cs="Arial"/>
      <w:sz w:val="20"/>
      <w:szCs w:val="20"/>
    </w:rPr>
  </w:style>
  <w:style w:type="character" w:customStyle="1" w:styleId="Heading3Char">
    <w:name w:val="Heading 3 Char"/>
    <w:basedOn w:val="DefaultParagraphFont"/>
    <w:link w:val="Heading3"/>
    <w:locked/>
    <w:rsid w:val="00BA72D2"/>
    <w:rPr>
      <w:rFonts w:ascii="Arial" w:hAnsi="Arial" w:cs="Arial"/>
      <w:sz w:val="20"/>
      <w:szCs w:val="20"/>
    </w:rPr>
  </w:style>
  <w:style w:type="character" w:customStyle="1" w:styleId="Heading4Char">
    <w:name w:val="Heading 4 Char"/>
    <w:basedOn w:val="DefaultParagraphFont"/>
    <w:link w:val="Heading4"/>
    <w:locked/>
    <w:rsid w:val="00640C5D"/>
    <w:rPr>
      <w:rFonts w:ascii="Arial" w:hAnsi="Arial" w:cs="Arial"/>
      <w:sz w:val="20"/>
      <w:szCs w:val="20"/>
    </w:rPr>
  </w:style>
  <w:style w:type="character" w:customStyle="1" w:styleId="Heading5Char">
    <w:name w:val="Heading 5 Char"/>
    <w:basedOn w:val="DefaultParagraphFont"/>
    <w:link w:val="Heading5"/>
    <w:locked/>
    <w:rsid w:val="00A158DB"/>
    <w:rPr>
      <w:rFonts w:ascii="Arial" w:eastAsia="MS Mincho" w:hAnsi="Arial" w:cs="Arial"/>
      <w:sz w:val="20"/>
      <w:szCs w:val="20"/>
    </w:rPr>
  </w:style>
  <w:style w:type="character" w:customStyle="1" w:styleId="Heading6Char">
    <w:name w:val="Heading 6 Char"/>
    <w:basedOn w:val="DefaultParagraphFont"/>
    <w:link w:val="Heading6"/>
    <w:uiPriority w:val="99"/>
    <w:locked/>
    <w:rsid w:val="00DE2AF1"/>
    <w:rPr>
      <w:rFonts w:ascii="Arial" w:hAnsi="Arial" w:cs="Arial"/>
      <w:sz w:val="20"/>
      <w:szCs w:val="20"/>
    </w:rPr>
  </w:style>
  <w:style w:type="character" w:customStyle="1" w:styleId="Heading7Char">
    <w:name w:val="Heading 7 Char"/>
    <w:basedOn w:val="DefaultParagraphFont"/>
    <w:link w:val="Heading7"/>
    <w:uiPriority w:val="99"/>
    <w:semiHidden/>
    <w:locked/>
    <w:rsid w:val="00775F8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75F8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75F89"/>
    <w:rPr>
      <w:rFonts w:ascii="Cambria" w:hAnsi="Cambria" w:cs="Times New Roman"/>
    </w:rPr>
  </w:style>
  <w:style w:type="paragraph" w:customStyle="1" w:styleId="Tabletext">
    <w:name w:val="Table text"/>
    <w:uiPriority w:val="99"/>
    <w:rsid w:val="003854F3"/>
    <w:pPr>
      <w:spacing w:before="40"/>
      <w:ind w:left="29"/>
      <w:jc w:val="center"/>
    </w:pPr>
    <w:rPr>
      <w:rFonts w:eastAsia="MS Mincho"/>
      <w:sz w:val="18"/>
      <w:szCs w:val="20"/>
    </w:rPr>
  </w:style>
  <w:style w:type="paragraph" w:customStyle="1" w:styleId="Text">
    <w:name w:val="Text"/>
    <w:uiPriority w:val="99"/>
    <w:rsid w:val="003854F3"/>
    <w:pPr>
      <w:spacing w:before="60" w:after="60"/>
      <w:jc w:val="both"/>
    </w:pPr>
    <w:rPr>
      <w:rFonts w:eastAsia="MS Mincho"/>
      <w:sz w:val="20"/>
      <w:szCs w:val="20"/>
    </w:rPr>
  </w:style>
  <w:style w:type="paragraph" w:customStyle="1" w:styleId="TableTitle">
    <w:name w:val="Table Title"/>
    <w:uiPriority w:val="99"/>
    <w:rsid w:val="003854F3"/>
    <w:pPr>
      <w:keepNext/>
      <w:numPr>
        <w:numId w:val="4"/>
      </w:numPr>
      <w:spacing w:before="120" w:after="60"/>
    </w:pPr>
    <w:rPr>
      <w:rFonts w:ascii="Arial" w:eastAsia="MS Mincho" w:hAnsi="Arial"/>
      <w:b/>
      <w:sz w:val="18"/>
      <w:szCs w:val="20"/>
    </w:rPr>
  </w:style>
  <w:style w:type="paragraph" w:customStyle="1" w:styleId="TableHeading">
    <w:name w:val="Table Heading"/>
    <w:uiPriority w:val="99"/>
    <w:rsid w:val="003854F3"/>
    <w:pPr>
      <w:spacing w:before="120" w:after="60"/>
      <w:jc w:val="center"/>
    </w:pPr>
    <w:rPr>
      <w:rFonts w:eastAsia="MS Mincho"/>
      <w:i/>
      <w:sz w:val="18"/>
      <w:szCs w:val="20"/>
    </w:rPr>
  </w:style>
  <w:style w:type="paragraph" w:customStyle="1" w:styleId="TableFooter">
    <w:name w:val="Table Footer"/>
    <w:uiPriority w:val="99"/>
    <w:rsid w:val="003854F3"/>
    <w:pPr>
      <w:jc w:val="both"/>
    </w:pPr>
    <w:rPr>
      <w:sz w:val="16"/>
      <w:szCs w:val="20"/>
    </w:rPr>
  </w:style>
  <w:style w:type="paragraph" w:customStyle="1" w:styleId="SubtitleIndent">
    <w:name w:val="Subtitle Indent"/>
    <w:uiPriority w:val="99"/>
    <w:rsid w:val="003854F3"/>
    <w:pPr>
      <w:spacing w:after="120"/>
      <w:ind w:left="720" w:right="720"/>
      <w:jc w:val="both"/>
    </w:pPr>
    <w:rPr>
      <w:rFonts w:eastAsia="MS Mincho"/>
      <w:sz w:val="18"/>
      <w:szCs w:val="20"/>
    </w:rPr>
  </w:style>
  <w:style w:type="paragraph" w:customStyle="1" w:styleId="Note">
    <w:name w:val="Note"/>
    <w:rsid w:val="003854F3"/>
    <w:pPr>
      <w:numPr>
        <w:numId w:val="3"/>
      </w:numPr>
      <w:tabs>
        <w:tab w:val="left" w:pos="1980"/>
      </w:tabs>
      <w:spacing w:before="60" w:after="60"/>
      <w:jc w:val="both"/>
    </w:pPr>
    <w:rPr>
      <w:sz w:val="20"/>
      <w:szCs w:val="20"/>
    </w:rPr>
  </w:style>
  <w:style w:type="paragraph" w:customStyle="1" w:styleId="Figure">
    <w:name w:val="Figure"/>
    <w:uiPriority w:val="99"/>
    <w:rsid w:val="003854F3"/>
    <w:pPr>
      <w:numPr>
        <w:numId w:val="2"/>
      </w:numPr>
      <w:jc w:val="center"/>
    </w:pPr>
    <w:rPr>
      <w:rFonts w:eastAsia="MS Gothic"/>
      <w:b/>
      <w:sz w:val="20"/>
      <w:szCs w:val="20"/>
    </w:rPr>
  </w:style>
  <w:style w:type="paragraph" w:customStyle="1" w:styleId="Bullet1">
    <w:name w:val="Bullet1"/>
    <w:uiPriority w:val="99"/>
    <w:rsid w:val="003854F3"/>
    <w:pPr>
      <w:numPr>
        <w:numId w:val="1"/>
      </w:numPr>
      <w:tabs>
        <w:tab w:val="left" w:pos="360"/>
      </w:tabs>
      <w:spacing w:before="60" w:after="60"/>
      <w:ind w:left="360" w:hanging="288"/>
      <w:jc w:val="both"/>
    </w:pPr>
    <w:rPr>
      <w:sz w:val="20"/>
      <w:szCs w:val="20"/>
    </w:rPr>
  </w:style>
  <w:style w:type="paragraph" w:customStyle="1" w:styleId="StandardTitle">
    <w:name w:val="Standard Title"/>
    <w:uiPriority w:val="99"/>
    <w:rsid w:val="003854F3"/>
    <w:pPr>
      <w:pBdr>
        <w:bottom w:val="double" w:sz="6" w:space="1" w:color="auto"/>
      </w:pBdr>
      <w:suppressAutoHyphens/>
      <w:spacing w:after="120"/>
    </w:pPr>
    <w:rPr>
      <w:rFonts w:ascii="Arial" w:eastAsia="MS Gothic" w:hAnsi="Arial"/>
      <w:b/>
      <w:caps/>
      <w:sz w:val="28"/>
      <w:szCs w:val="20"/>
    </w:rPr>
  </w:style>
  <w:style w:type="paragraph" w:customStyle="1" w:styleId="Small">
    <w:name w:val="Small"/>
    <w:uiPriority w:val="99"/>
    <w:rsid w:val="003854F3"/>
    <w:rPr>
      <w:sz w:val="8"/>
      <w:szCs w:val="20"/>
    </w:rPr>
  </w:style>
  <w:style w:type="paragraph" w:customStyle="1" w:styleId="StandardNumber">
    <w:name w:val="Standard Number"/>
    <w:next w:val="StandardTitle"/>
    <w:uiPriority w:val="99"/>
    <w:rsid w:val="003854F3"/>
    <w:rPr>
      <w:rFonts w:ascii="Arial" w:eastAsia="MS Gothic" w:hAnsi="Arial"/>
      <w:b/>
      <w:sz w:val="28"/>
      <w:szCs w:val="20"/>
    </w:rPr>
  </w:style>
  <w:style w:type="character" w:styleId="PageNumber">
    <w:name w:val="page number"/>
    <w:basedOn w:val="DefaultParagraphFont"/>
    <w:uiPriority w:val="99"/>
    <w:rsid w:val="003854F3"/>
    <w:rPr>
      <w:rFonts w:ascii="Arial" w:eastAsia="MS Gothic" w:hAnsi="Arial" w:cs="Times New Roman"/>
      <w:b/>
      <w:sz w:val="18"/>
    </w:rPr>
  </w:style>
  <w:style w:type="paragraph" w:customStyle="1" w:styleId="Copyrighttext">
    <w:name w:val="Copyright text"/>
    <w:uiPriority w:val="99"/>
    <w:rsid w:val="003854F3"/>
    <w:pPr>
      <w:spacing w:after="120"/>
      <w:jc w:val="both"/>
    </w:pPr>
    <w:rPr>
      <w:b/>
      <w:sz w:val="14"/>
      <w:szCs w:val="20"/>
    </w:rPr>
  </w:style>
  <w:style w:type="paragraph" w:customStyle="1" w:styleId="FootnoteText1">
    <w:name w:val="Footnote Text1"/>
    <w:uiPriority w:val="99"/>
    <w:rsid w:val="003854F3"/>
    <w:pPr>
      <w:spacing w:after="40"/>
    </w:pPr>
    <w:rPr>
      <w:sz w:val="16"/>
      <w:szCs w:val="20"/>
    </w:rPr>
  </w:style>
  <w:style w:type="paragraph" w:styleId="FootnoteText">
    <w:name w:val="footnote text"/>
    <w:basedOn w:val="Normal"/>
    <w:link w:val="FootnoteTextChar"/>
    <w:uiPriority w:val="99"/>
    <w:semiHidden/>
    <w:rsid w:val="003854F3"/>
    <w:pPr>
      <w:spacing w:after="40"/>
    </w:pPr>
    <w:rPr>
      <w:rFonts w:eastAsia="Times New Roman"/>
      <w:sz w:val="16"/>
    </w:rPr>
  </w:style>
  <w:style w:type="character" w:customStyle="1" w:styleId="FootnoteTextChar">
    <w:name w:val="Footnote Text Char"/>
    <w:basedOn w:val="DefaultParagraphFont"/>
    <w:link w:val="FootnoteText"/>
    <w:uiPriority w:val="99"/>
    <w:semiHidden/>
    <w:locked/>
    <w:rsid w:val="00775F89"/>
    <w:rPr>
      <w:rFonts w:eastAsia="MS Mincho" w:cs="Times New Roman"/>
      <w:sz w:val="20"/>
      <w:szCs w:val="20"/>
    </w:rPr>
  </w:style>
  <w:style w:type="paragraph" w:styleId="TOC1">
    <w:name w:val="toc 1"/>
    <w:basedOn w:val="Normal"/>
    <w:next w:val="Normal"/>
    <w:autoRedefine/>
    <w:uiPriority w:val="39"/>
    <w:rsid w:val="003854F3"/>
    <w:rPr>
      <w:caps/>
    </w:rPr>
  </w:style>
  <w:style w:type="character" w:styleId="FootnoteReference">
    <w:name w:val="footnote reference"/>
    <w:basedOn w:val="DefaultParagraphFont"/>
    <w:uiPriority w:val="99"/>
    <w:semiHidden/>
    <w:rsid w:val="003854F3"/>
    <w:rPr>
      <w:rFonts w:cs="Times New Roman"/>
      <w:vertAlign w:val="superscript"/>
    </w:rPr>
  </w:style>
  <w:style w:type="paragraph" w:styleId="Footer">
    <w:name w:val="footer"/>
    <w:basedOn w:val="Normal"/>
    <w:link w:val="FooterChar"/>
    <w:uiPriority w:val="99"/>
    <w:rsid w:val="003854F3"/>
    <w:pPr>
      <w:tabs>
        <w:tab w:val="center" w:pos="4320"/>
        <w:tab w:val="right" w:pos="8640"/>
      </w:tabs>
    </w:pPr>
  </w:style>
  <w:style w:type="character" w:customStyle="1" w:styleId="FooterChar">
    <w:name w:val="Footer Char"/>
    <w:basedOn w:val="DefaultParagraphFont"/>
    <w:link w:val="Footer"/>
    <w:uiPriority w:val="99"/>
    <w:semiHidden/>
    <w:locked/>
    <w:rsid w:val="00775F89"/>
    <w:rPr>
      <w:rFonts w:eastAsia="MS Mincho" w:cs="Times New Roman"/>
      <w:sz w:val="20"/>
      <w:szCs w:val="20"/>
    </w:rPr>
  </w:style>
  <w:style w:type="paragraph" w:styleId="TOC2">
    <w:name w:val="toc 2"/>
    <w:basedOn w:val="Normal"/>
    <w:next w:val="Normal"/>
    <w:autoRedefine/>
    <w:uiPriority w:val="39"/>
    <w:rsid w:val="008030C8"/>
    <w:pPr>
      <w:tabs>
        <w:tab w:val="left" w:pos="810"/>
        <w:tab w:val="right" w:leader="dot" w:pos="9350"/>
      </w:tabs>
      <w:ind w:left="810" w:hanging="630"/>
    </w:pPr>
  </w:style>
  <w:style w:type="paragraph" w:customStyle="1" w:styleId="Dates">
    <w:name w:val="Dates"/>
    <w:basedOn w:val="Normal"/>
    <w:rsid w:val="003854F3"/>
    <w:pPr>
      <w:tabs>
        <w:tab w:val="left" w:pos="6660"/>
        <w:tab w:val="left" w:pos="7560"/>
        <w:tab w:val="left" w:pos="8100"/>
      </w:tabs>
      <w:ind w:left="6120" w:right="-90"/>
      <w:jc w:val="right"/>
    </w:pPr>
    <w:rPr>
      <w:b/>
      <w:sz w:val="24"/>
    </w:rPr>
  </w:style>
  <w:style w:type="paragraph" w:styleId="DocumentMap">
    <w:name w:val="Document Map"/>
    <w:basedOn w:val="Normal"/>
    <w:link w:val="DocumentMapChar"/>
    <w:uiPriority w:val="99"/>
    <w:semiHidden/>
    <w:rsid w:val="003854F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75F89"/>
    <w:rPr>
      <w:rFonts w:eastAsia="MS Mincho" w:cs="Times New Roman"/>
      <w:sz w:val="2"/>
    </w:rPr>
  </w:style>
  <w:style w:type="paragraph" w:styleId="TOC3">
    <w:name w:val="toc 3"/>
    <w:basedOn w:val="Normal"/>
    <w:next w:val="Normal"/>
    <w:autoRedefine/>
    <w:uiPriority w:val="99"/>
    <w:rsid w:val="003854F3"/>
    <w:pPr>
      <w:ind w:left="400"/>
    </w:pPr>
  </w:style>
  <w:style w:type="paragraph" w:styleId="TOC4">
    <w:name w:val="toc 4"/>
    <w:basedOn w:val="Normal"/>
    <w:next w:val="Normal"/>
    <w:autoRedefine/>
    <w:uiPriority w:val="99"/>
    <w:semiHidden/>
    <w:rsid w:val="003854F3"/>
    <w:pPr>
      <w:ind w:left="600"/>
    </w:pPr>
  </w:style>
  <w:style w:type="paragraph" w:styleId="TOC5">
    <w:name w:val="toc 5"/>
    <w:basedOn w:val="Normal"/>
    <w:next w:val="Normal"/>
    <w:autoRedefine/>
    <w:uiPriority w:val="99"/>
    <w:semiHidden/>
    <w:rsid w:val="003854F3"/>
    <w:pPr>
      <w:ind w:left="800"/>
    </w:pPr>
  </w:style>
  <w:style w:type="paragraph" w:styleId="TOC6">
    <w:name w:val="toc 6"/>
    <w:basedOn w:val="Normal"/>
    <w:next w:val="Normal"/>
    <w:autoRedefine/>
    <w:uiPriority w:val="99"/>
    <w:semiHidden/>
    <w:rsid w:val="003854F3"/>
    <w:pPr>
      <w:ind w:left="1000"/>
    </w:pPr>
  </w:style>
  <w:style w:type="paragraph" w:styleId="TOC7">
    <w:name w:val="toc 7"/>
    <w:basedOn w:val="Normal"/>
    <w:next w:val="Normal"/>
    <w:autoRedefine/>
    <w:uiPriority w:val="99"/>
    <w:semiHidden/>
    <w:rsid w:val="003854F3"/>
    <w:pPr>
      <w:ind w:left="1200"/>
    </w:pPr>
  </w:style>
  <w:style w:type="paragraph" w:styleId="TOC8">
    <w:name w:val="toc 8"/>
    <w:basedOn w:val="Normal"/>
    <w:next w:val="Normal"/>
    <w:autoRedefine/>
    <w:uiPriority w:val="99"/>
    <w:semiHidden/>
    <w:rsid w:val="003854F3"/>
    <w:pPr>
      <w:ind w:left="1400"/>
    </w:pPr>
  </w:style>
  <w:style w:type="paragraph" w:styleId="TOC9">
    <w:name w:val="toc 9"/>
    <w:basedOn w:val="Normal"/>
    <w:next w:val="Normal"/>
    <w:autoRedefine/>
    <w:uiPriority w:val="99"/>
    <w:semiHidden/>
    <w:rsid w:val="003854F3"/>
    <w:pPr>
      <w:ind w:left="1600"/>
    </w:pPr>
  </w:style>
  <w:style w:type="character" w:styleId="Hyperlink">
    <w:name w:val="Hyperlink"/>
    <w:basedOn w:val="DefaultParagraphFont"/>
    <w:uiPriority w:val="99"/>
    <w:rsid w:val="003854F3"/>
    <w:rPr>
      <w:rFonts w:cs="Times New Roman"/>
      <w:color w:val="0000FF"/>
      <w:u w:val="single"/>
    </w:rPr>
  </w:style>
  <w:style w:type="paragraph" w:styleId="BodyTextIndent">
    <w:name w:val="Body Text Indent"/>
    <w:basedOn w:val="Normal"/>
    <w:link w:val="BodyTextIndentChar"/>
    <w:uiPriority w:val="99"/>
    <w:rsid w:val="003854F3"/>
    <w:pPr>
      <w:spacing w:before="60"/>
      <w:ind w:left="432"/>
    </w:pPr>
  </w:style>
  <w:style w:type="character" w:customStyle="1" w:styleId="BodyTextIndentChar">
    <w:name w:val="Body Text Indent Char"/>
    <w:basedOn w:val="DefaultParagraphFont"/>
    <w:link w:val="BodyTextIndent"/>
    <w:uiPriority w:val="99"/>
    <w:semiHidden/>
    <w:locked/>
    <w:rsid w:val="00775F89"/>
    <w:rPr>
      <w:rFonts w:eastAsia="MS Mincho" w:cs="Times New Roman"/>
      <w:sz w:val="20"/>
      <w:szCs w:val="20"/>
    </w:rPr>
  </w:style>
  <w:style w:type="character" w:styleId="Strong">
    <w:name w:val="Strong"/>
    <w:basedOn w:val="DefaultParagraphFont"/>
    <w:uiPriority w:val="99"/>
    <w:qFormat/>
    <w:rsid w:val="003854F3"/>
    <w:rPr>
      <w:rFonts w:cs="Times New Roman"/>
      <w:b/>
    </w:rPr>
  </w:style>
  <w:style w:type="paragraph" w:customStyle="1" w:styleId="DocumentList">
    <w:name w:val="Document List"/>
    <w:basedOn w:val="Normal"/>
    <w:uiPriority w:val="99"/>
    <w:rsid w:val="003854F3"/>
    <w:pPr>
      <w:numPr>
        <w:numId w:val="5"/>
      </w:numPr>
      <w:outlineLvl w:val="0"/>
    </w:pPr>
  </w:style>
  <w:style w:type="paragraph" w:customStyle="1" w:styleId="DefinitionTerm">
    <w:name w:val="Definition Term"/>
    <w:basedOn w:val="Normal"/>
    <w:next w:val="Normal"/>
    <w:rsid w:val="003854F3"/>
    <w:pPr>
      <w:keepNext/>
      <w:spacing w:before="160"/>
      <w:ind w:left="432"/>
    </w:pPr>
    <w:rPr>
      <w:rFonts w:ascii="Arial" w:hAnsi="Arial"/>
      <w:b/>
      <w:caps/>
    </w:rPr>
  </w:style>
  <w:style w:type="paragraph" w:customStyle="1" w:styleId="DefinitionText">
    <w:name w:val="Definition Text"/>
    <w:basedOn w:val="Normal"/>
    <w:uiPriority w:val="99"/>
    <w:rsid w:val="003854F3"/>
    <w:pPr>
      <w:spacing w:before="60" w:after="60"/>
      <w:ind w:left="432"/>
    </w:pPr>
  </w:style>
  <w:style w:type="paragraph" w:customStyle="1" w:styleId="AppendixHeading">
    <w:name w:val="Appendix Heading"/>
    <w:basedOn w:val="Heading1"/>
    <w:uiPriority w:val="99"/>
    <w:rsid w:val="00F6680D"/>
    <w:pPr>
      <w:numPr>
        <w:numId w:val="10"/>
      </w:numPr>
      <w:ind w:left="5400"/>
      <w:jc w:val="center"/>
      <w:outlineLvl w:val="9"/>
    </w:pPr>
    <w:rPr>
      <w:caps w:val="0"/>
    </w:rPr>
  </w:style>
  <w:style w:type="character" w:styleId="Emphasis">
    <w:name w:val="Emphasis"/>
    <w:basedOn w:val="DefaultParagraphFont"/>
    <w:uiPriority w:val="99"/>
    <w:qFormat/>
    <w:rsid w:val="003854F3"/>
    <w:rPr>
      <w:rFonts w:cs="Times New Roman"/>
      <w:i/>
    </w:rPr>
  </w:style>
  <w:style w:type="paragraph" w:styleId="CommentText">
    <w:name w:val="annotation text"/>
    <w:basedOn w:val="Normal"/>
    <w:link w:val="CommentTextChar"/>
    <w:semiHidden/>
    <w:rsid w:val="003854F3"/>
    <w:pPr>
      <w:widowControl w:val="0"/>
      <w:spacing w:before="100" w:after="100"/>
    </w:pPr>
    <w:rPr>
      <w:rFonts w:eastAsia="Times New Roman"/>
    </w:rPr>
  </w:style>
  <w:style w:type="character" w:customStyle="1" w:styleId="CommentTextChar">
    <w:name w:val="Comment Text Char"/>
    <w:basedOn w:val="DefaultParagraphFont"/>
    <w:link w:val="CommentText"/>
    <w:uiPriority w:val="99"/>
    <w:semiHidden/>
    <w:locked/>
    <w:rsid w:val="00E00CDE"/>
    <w:rPr>
      <w:rFonts w:cs="Times New Roman"/>
      <w:snapToGrid w:val="0"/>
    </w:rPr>
  </w:style>
  <w:style w:type="paragraph" w:styleId="BodyTextIndent3">
    <w:name w:val="Body Text Indent 3"/>
    <w:basedOn w:val="Normal"/>
    <w:link w:val="BodyTextIndent3Char"/>
    <w:uiPriority w:val="99"/>
    <w:rsid w:val="003854F3"/>
    <w:pPr>
      <w:widowControl w:val="0"/>
      <w:spacing w:before="60"/>
      <w:ind w:left="1152"/>
    </w:pPr>
    <w:rPr>
      <w:rFonts w:eastAsia="Times New Roman"/>
    </w:rPr>
  </w:style>
  <w:style w:type="character" w:customStyle="1" w:styleId="BodyTextIndent3Char">
    <w:name w:val="Body Text Indent 3 Char"/>
    <w:basedOn w:val="DefaultParagraphFont"/>
    <w:link w:val="BodyTextIndent3"/>
    <w:uiPriority w:val="99"/>
    <w:semiHidden/>
    <w:locked/>
    <w:rsid w:val="00775F89"/>
    <w:rPr>
      <w:rFonts w:eastAsia="MS Mincho" w:cs="Times New Roman"/>
      <w:sz w:val="16"/>
      <w:szCs w:val="16"/>
    </w:rPr>
  </w:style>
  <w:style w:type="paragraph" w:styleId="z-TopofForm">
    <w:name w:val="HTML Top of Form"/>
    <w:basedOn w:val="Normal"/>
    <w:next w:val="Normal"/>
    <w:link w:val="z-TopofFormChar"/>
    <w:hidden/>
    <w:uiPriority w:val="99"/>
    <w:rsid w:val="003854F3"/>
    <w:pPr>
      <w:widowControl w:val="0"/>
      <w:pBdr>
        <w:bottom w:val="double" w:sz="2" w:space="0" w:color="000000"/>
      </w:pBdr>
      <w:jc w:val="center"/>
    </w:pPr>
    <w:rPr>
      <w:rFonts w:ascii="Arial" w:eastAsia="Times New Roman" w:hAnsi="Arial"/>
      <w:vanish/>
      <w:sz w:val="16"/>
    </w:rPr>
  </w:style>
  <w:style w:type="character" w:customStyle="1" w:styleId="z-TopofFormChar">
    <w:name w:val="z-Top of Form Char"/>
    <w:basedOn w:val="DefaultParagraphFont"/>
    <w:link w:val="z-TopofForm"/>
    <w:uiPriority w:val="99"/>
    <w:semiHidden/>
    <w:locked/>
    <w:rsid w:val="00775F89"/>
    <w:rPr>
      <w:rFonts w:ascii="Arial" w:eastAsia="MS Mincho" w:hAnsi="Arial" w:cs="Arial"/>
      <w:vanish/>
      <w:sz w:val="16"/>
      <w:szCs w:val="16"/>
    </w:rPr>
  </w:style>
  <w:style w:type="paragraph" w:styleId="BodyTextIndent2">
    <w:name w:val="Body Text Indent 2"/>
    <w:basedOn w:val="Normal"/>
    <w:link w:val="BodyTextIndent2Char"/>
    <w:uiPriority w:val="99"/>
    <w:rsid w:val="003854F3"/>
    <w:pPr>
      <w:spacing w:before="60"/>
      <w:ind w:left="864"/>
    </w:pPr>
    <w:rPr>
      <w:rFonts w:eastAsia="Times New Roman"/>
    </w:rPr>
  </w:style>
  <w:style w:type="character" w:customStyle="1" w:styleId="BodyTextIndent2Char">
    <w:name w:val="Body Text Indent 2 Char"/>
    <w:basedOn w:val="DefaultParagraphFont"/>
    <w:link w:val="BodyTextIndent2"/>
    <w:uiPriority w:val="99"/>
    <w:semiHidden/>
    <w:locked/>
    <w:rsid w:val="00775F89"/>
    <w:rPr>
      <w:rFonts w:eastAsia="MS Mincho" w:cs="Times New Roman"/>
      <w:sz w:val="20"/>
      <w:szCs w:val="20"/>
    </w:rPr>
  </w:style>
  <w:style w:type="paragraph" w:customStyle="1" w:styleId="TableofContentsTitle">
    <w:name w:val="Table of Contents Title"/>
    <w:basedOn w:val="Tabletext"/>
    <w:autoRedefine/>
    <w:uiPriority w:val="99"/>
    <w:rsid w:val="003854F3"/>
    <w:pPr>
      <w:spacing w:before="120" w:after="120"/>
      <w:ind w:left="0"/>
      <w:jc w:val="left"/>
    </w:pPr>
    <w:rPr>
      <w:rFonts w:ascii="Arial" w:hAnsi="Arial"/>
      <w:b/>
      <w:sz w:val="20"/>
    </w:rPr>
  </w:style>
  <w:style w:type="paragraph" w:customStyle="1" w:styleId="ReferenceText">
    <w:name w:val="Reference Text"/>
    <w:basedOn w:val="Normal"/>
    <w:rsid w:val="003854F3"/>
    <w:pPr>
      <w:numPr>
        <w:numId w:val="7"/>
      </w:numPr>
      <w:tabs>
        <w:tab w:val="left" w:pos="864"/>
      </w:tabs>
      <w:spacing w:before="60" w:after="60"/>
      <w:ind w:left="864" w:hanging="432"/>
    </w:pPr>
  </w:style>
  <w:style w:type="paragraph" w:styleId="Header">
    <w:name w:val="header"/>
    <w:basedOn w:val="Normal"/>
    <w:link w:val="HeaderChar"/>
    <w:uiPriority w:val="99"/>
    <w:rsid w:val="003854F3"/>
    <w:pPr>
      <w:tabs>
        <w:tab w:val="center" w:pos="4320"/>
        <w:tab w:val="right" w:pos="8640"/>
      </w:tabs>
    </w:pPr>
  </w:style>
  <w:style w:type="character" w:customStyle="1" w:styleId="HeaderChar">
    <w:name w:val="Header Char"/>
    <w:basedOn w:val="DefaultParagraphFont"/>
    <w:link w:val="Header"/>
    <w:uiPriority w:val="99"/>
    <w:locked/>
    <w:rsid w:val="00DA6132"/>
    <w:rPr>
      <w:rFonts w:eastAsia="MS Mincho" w:cs="Times New Roman"/>
    </w:rPr>
  </w:style>
  <w:style w:type="paragraph" w:styleId="PlainText">
    <w:name w:val="Plain Text"/>
    <w:basedOn w:val="Normal"/>
    <w:link w:val="PlainTextChar"/>
    <w:uiPriority w:val="99"/>
    <w:rsid w:val="003854F3"/>
    <w:rPr>
      <w:rFonts w:ascii="Courier New" w:eastAsia="Times New Roman" w:hAnsi="Courier New" w:cs="Courier New"/>
    </w:rPr>
  </w:style>
  <w:style w:type="character" w:customStyle="1" w:styleId="PlainTextChar">
    <w:name w:val="Plain Text Char"/>
    <w:basedOn w:val="DefaultParagraphFont"/>
    <w:link w:val="PlainText"/>
    <w:uiPriority w:val="99"/>
    <w:semiHidden/>
    <w:locked/>
    <w:rsid w:val="00775F89"/>
    <w:rPr>
      <w:rFonts w:ascii="Courier New" w:eastAsia="MS Mincho" w:hAnsi="Courier New" w:cs="Courier New"/>
      <w:sz w:val="20"/>
      <w:szCs w:val="20"/>
    </w:rPr>
  </w:style>
  <w:style w:type="character" w:styleId="FollowedHyperlink">
    <w:name w:val="FollowedHyperlink"/>
    <w:basedOn w:val="DefaultParagraphFont"/>
    <w:uiPriority w:val="99"/>
    <w:rsid w:val="003854F3"/>
    <w:rPr>
      <w:rFonts w:cs="Times New Roman"/>
      <w:color w:val="800080"/>
      <w:u w:val="single"/>
    </w:rPr>
  </w:style>
  <w:style w:type="paragraph" w:styleId="NormalWeb">
    <w:name w:val="Normal (Web)"/>
    <w:basedOn w:val="Normal"/>
    <w:uiPriority w:val="99"/>
    <w:rsid w:val="003854F3"/>
    <w:pPr>
      <w:spacing w:before="100" w:beforeAutospacing="1" w:after="100" w:afterAutospacing="1"/>
    </w:pPr>
    <w:rPr>
      <w:rFonts w:eastAsia="Times New Roman"/>
      <w:sz w:val="24"/>
      <w:szCs w:val="24"/>
    </w:rPr>
  </w:style>
  <w:style w:type="paragraph" w:customStyle="1" w:styleId="ANNEX-heading1">
    <w:name w:val="ANNEX-heading1"/>
    <w:basedOn w:val="Normal"/>
    <w:next w:val="Normal"/>
    <w:uiPriority w:val="99"/>
    <w:rsid w:val="003854F3"/>
    <w:pPr>
      <w:numPr>
        <w:ilvl w:val="1"/>
        <w:numId w:val="9"/>
      </w:numPr>
      <w:spacing w:before="120" w:after="120"/>
      <w:outlineLvl w:val="0"/>
    </w:pPr>
    <w:rPr>
      <w:rFonts w:ascii="Arial" w:hAnsi="Arial"/>
      <w:b/>
    </w:rPr>
  </w:style>
  <w:style w:type="paragraph" w:customStyle="1" w:styleId="ANNEX-heading2">
    <w:name w:val="ANNEX-heading2"/>
    <w:basedOn w:val="Normal"/>
    <w:next w:val="Normal"/>
    <w:uiPriority w:val="99"/>
    <w:rsid w:val="003854F3"/>
    <w:pPr>
      <w:numPr>
        <w:ilvl w:val="2"/>
        <w:numId w:val="9"/>
      </w:numPr>
      <w:spacing w:before="60" w:after="60"/>
      <w:outlineLvl w:val="2"/>
    </w:pPr>
    <w:rPr>
      <w:lang w:val="en-GB"/>
    </w:rPr>
  </w:style>
  <w:style w:type="paragraph" w:customStyle="1" w:styleId="ANNEX-heading3">
    <w:name w:val="ANNEX-heading3"/>
    <w:basedOn w:val="Normal"/>
    <w:next w:val="Normal"/>
    <w:uiPriority w:val="99"/>
    <w:rsid w:val="003854F3"/>
    <w:pPr>
      <w:numPr>
        <w:ilvl w:val="3"/>
        <w:numId w:val="9"/>
      </w:numPr>
      <w:spacing w:before="60" w:after="60"/>
    </w:pPr>
  </w:style>
  <w:style w:type="paragraph" w:customStyle="1" w:styleId="ANNEX-heading4">
    <w:name w:val="ANNEX-heading4"/>
    <w:basedOn w:val="Heading4"/>
    <w:next w:val="Normal"/>
    <w:uiPriority w:val="99"/>
    <w:rsid w:val="003854F3"/>
    <w:pPr>
      <w:keepNext/>
      <w:numPr>
        <w:ilvl w:val="4"/>
        <w:numId w:val="9"/>
      </w:numPr>
      <w:tabs>
        <w:tab w:val="left" w:pos="1418"/>
        <w:tab w:val="center" w:pos="4536"/>
        <w:tab w:val="right" w:pos="9072"/>
      </w:tabs>
      <w:suppressAutoHyphens/>
      <w:spacing w:before="100" w:after="100"/>
      <w:outlineLvl w:val="4"/>
    </w:pPr>
    <w:rPr>
      <w:b/>
      <w:spacing w:val="8"/>
      <w:kern w:val="28"/>
      <w:lang w:val="en-GB"/>
    </w:rPr>
  </w:style>
  <w:style w:type="paragraph" w:customStyle="1" w:styleId="ANNEX-heading5">
    <w:name w:val="ANNEX-heading5"/>
    <w:basedOn w:val="Heading5"/>
    <w:next w:val="Normal"/>
    <w:uiPriority w:val="99"/>
    <w:rsid w:val="003854F3"/>
    <w:pPr>
      <w:keepNext/>
      <w:numPr>
        <w:ilvl w:val="5"/>
        <w:numId w:val="9"/>
      </w:numPr>
      <w:tabs>
        <w:tab w:val="left" w:pos="1701"/>
        <w:tab w:val="center" w:pos="4536"/>
        <w:tab w:val="right" w:pos="9072"/>
      </w:tabs>
      <w:suppressAutoHyphens/>
      <w:spacing w:before="100" w:after="100"/>
    </w:pPr>
    <w:rPr>
      <w:b/>
      <w:spacing w:val="8"/>
      <w:kern w:val="28"/>
      <w:lang w:val="en-GB"/>
    </w:rPr>
  </w:style>
  <w:style w:type="paragraph" w:customStyle="1" w:styleId="ANNEXtitle">
    <w:name w:val="ANNEX_title"/>
    <w:basedOn w:val="Normal"/>
    <w:next w:val="ANNEX-heading1"/>
    <w:autoRedefine/>
    <w:uiPriority w:val="99"/>
    <w:rsid w:val="003854F3"/>
    <w:pPr>
      <w:spacing w:after="200"/>
      <w:jc w:val="center"/>
      <w:outlineLvl w:val="0"/>
    </w:pPr>
    <w:rPr>
      <w:rFonts w:ascii="Arial" w:eastAsia="Times New Roman" w:hAnsi="Arial"/>
      <w:b/>
      <w:spacing w:val="8"/>
      <w:sz w:val="24"/>
      <w:lang w:val="en-GB"/>
    </w:rPr>
  </w:style>
  <w:style w:type="paragraph" w:customStyle="1" w:styleId="BodyTextIndent4">
    <w:name w:val="Body Text Indent 4"/>
    <w:basedOn w:val="Normal"/>
    <w:uiPriority w:val="99"/>
    <w:rsid w:val="003854F3"/>
    <w:pPr>
      <w:spacing w:before="60"/>
      <w:ind w:left="1584"/>
    </w:pPr>
  </w:style>
  <w:style w:type="paragraph" w:customStyle="1" w:styleId="BodyTextIndent5">
    <w:name w:val="Body Text Indent 5"/>
    <w:basedOn w:val="Normal"/>
    <w:uiPriority w:val="99"/>
    <w:rsid w:val="003854F3"/>
    <w:pPr>
      <w:spacing w:before="60"/>
      <w:ind w:left="1872"/>
    </w:pPr>
  </w:style>
  <w:style w:type="paragraph" w:customStyle="1" w:styleId="BodyTextIndent6">
    <w:name w:val="Body Text Indent 6"/>
    <w:basedOn w:val="Normal"/>
    <w:uiPriority w:val="99"/>
    <w:rsid w:val="003854F3"/>
    <w:pPr>
      <w:spacing w:before="60"/>
      <w:ind w:left="2304"/>
    </w:pPr>
  </w:style>
  <w:style w:type="paragraph" w:styleId="BalloonText">
    <w:name w:val="Balloon Text"/>
    <w:basedOn w:val="Normal"/>
    <w:link w:val="BalloonTextChar"/>
    <w:uiPriority w:val="99"/>
    <w:semiHidden/>
    <w:rsid w:val="003B6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5F89"/>
    <w:rPr>
      <w:rFonts w:eastAsia="MS Mincho" w:cs="Times New Roman"/>
      <w:sz w:val="2"/>
    </w:rPr>
  </w:style>
  <w:style w:type="paragraph" w:styleId="ListParagraph">
    <w:name w:val="List Paragraph"/>
    <w:basedOn w:val="Normal"/>
    <w:uiPriority w:val="99"/>
    <w:qFormat/>
    <w:rsid w:val="00E00CDE"/>
    <w:pPr>
      <w:ind w:left="720"/>
      <w:contextualSpacing/>
    </w:pPr>
  </w:style>
  <w:style w:type="character" w:styleId="CommentReference">
    <w:name w:val="annotation reference"/>
    <w:basedOn w:val="DefaultParagraphFont"/>
    <w:rsid w:val="00E00CDE"/>
    <w:rPr>
      <w:rFonts w:cs="Times New Roman"/>
      <w:sz w:val="16"/>
      <w:szCs w:val="16"/>
    </w:rPr>
  </w:style>
  <w:style w:type="paragraph" w:styleId="CommentSubject">
    <w:name w:val="annotation subject"/>
    <w:basedOn w:val="CommentText"/>
    <w:next w:val="CommentText"/>
    <w:link w:val="CommentSubjectChar"/>
    <w:uiPriority w:val="99"/>
    <w:rsid w:val="00E00CDE"/>
    <w:pPr>
      <w:widowControl/>
      <w:spacing w:before="0" w:after="0"/>
    </w:pPr>
    <w:rPr>
      <w:rFonts w:eastAsia="MS Mincho"/>
      <w:b/>
      <w:bCs/>
    </w:rPr>
  </w:style>
  <w:style w:type="character" w:customStyle="1" w:styleId="CommentSubjectChar">
    <w:name w:val="Comment Subject Char"/>
    <w:basedOn w:val="CommentTextChar"/>
    <w:link w:val="CommentSubject"/>
    <w:uiPriority w:val="99"/>
    <w:locked/>
    <w:rsid w:val="00E00CDE"/>
    <w:rPr>
      <w:rFonts w:cs="Times New Roman"/>
      <w:snapToGrid w:val="0"/>
    </w:rPr>
  </w:style>
  <w:style w:type="paragraph" w:styleId="Revision">
    <w:name w:val="Revision"/>
    <w:hidden/>
    <w:uiPriority w:val="99"/>
    <w:semiHidden/>
    <w:rsid w:val="00E00CDE"/>
    <w:rPr>
      <w:rFonts w:eastAsia="MS Mincho"/>
      <w:sz w:val="20"/>
      <w:szCs w:val="20"/>
    </w:rPr>
  </w:style>
  <w:style w:type="paragraph" w:styleId="TOCHeading">
    <w:name w:val="TOC Heading"/>
    <w:basedOn w:val="Heading1"/>
    <w:next w:val="Normal"/>
    <w:uiPriority w:val="99"/>
    <w:qFormat/>
    <w:rsid w:val="00645A8E"/>
    <w:pPr>
      <w:keepLines/>
      <w:numPr>
        <w:numId w:val="0"/>
      </w:numPr>
      <w:spacing w:before="480" w:line="276" w:lineRule="auto"/>
      <w:outlineLvl w:val="9"/>
    </w:pPr>
    <w:rPr>
      <w:rFonts w:ascii="Cambria" w:hAnsi="Cambria"/>
      <w:bCs/>
      <w:caps w:val="0"/>
      <w:color w:val="365F91"/>
      <w:kern w:val="0"/>
      <w:sz w:val="28"/>
      <w:szCs w:val="28"/>
    </w:rPr>
  </w:style>
  <w:style w:type="numbering" w:customStyle="1" w:styleId="Style3">
    <w:name w:val="Style3"/>
    <w:rsid w:val="00C95886"/>
    <w:pPr>
      <w:numPr>
        <w:numId w:val="18"/>
      </w:numPr>
    </w:pPr>
  </w:style>
  <w:style w:type="paragraph" w:customStyle="1" w:styleId="StyleHeading6Arial">
    <w:name w:val="Style Heading 6 + Arial"/>
    <w:basedOn w:val="Heading6"/>
    <w:rsid w:val="00D057EE"/>
    <w:pPr>
      <w:tabs>
        <w:tab w:val="left" w:pos="4680"/>
      </w:tabs>
      <w:ind w:left="4680" w:hanging="1170"/>
    </w:pPr>
  </w:style>
  <w:style w:type="paragraph" w:styleId="BodyText">
    <w:name w:val="Body Text"/>
    <w:basedOn w:val="Normal"/>
    <w:link w:val="BodyTextChar"/>
    <w:uiPriority w:val="99"/>
    <w:unhideWhenUsed/>
    <w:locked/>
    <w:rsid w:val="00EA7C90"/>
    <w:pPr>
      <w:spacing w:after="120"/>
    </w:pPr>
  </w:style>
  <w:style w:type="character" w:customStyle="1" w:styleId="BodyTextChar">
    <w:name w:val="Body Text Char"/>
    <w:basedOn w:val="DefaultParagraphFont"/>
    <w:link w:val="BodyText"/>
    <w:uiPriority w:val="99"/>
    <w:rsid w:val="00EA7C90"/>
    <w:rPr>
      <w:rFonts w:eastAsia="MS Mincho"/>
      <w:sz w:val="20"/>
      <w:szCs w:val="20"/>
    </w:rPr>
  </w:style>
  <w:style w:type="paragraph" w:customStyle="1" w:styleId="Attention">
    <w:name w:val="Attention"/>
    <w:rsid w:val="00EA7C90"/>
    <w:pPr>
      <w:keepNext/>
      <w:spacing w:before="160" w:after="60"/>
    </w:pPr>
    <w:rPr>
      <w:rFonts w:ascii="Arial" w:hAnsi="Arial"/>
      <w:b/>
      <w:sz w:val="20"/>
      <w:szCs w:val="20"/>
    </w:rPr>
  </w:style>
  <w:style w:type="paragraph" w:customStyle="1" w:styleId="Default">
    <w:name w:val="Default"/>
    <w:rsid w:val="00071A91"/>
    <w:pPr>
      <w:autoSpaceDE w:val="0"/>
      <w:autoSpaceDN w:val="0"/>
      <w:adjustRightInd w:val="0"/>
    </w:pPr>
    <w:rPr>
      <w:color w:val="000000"/>
      <w:sz w:val="24"/>
      <w:szCs w:val="24"/>
    </w:rPr>
  </w:style>
  <w:style w:type="table" w:styleId="TableGrid">
    <w:name w:val="Table Grid"/>
    <w:basedOn w:val="TableNormal"/>
    <w:uiPriority w:val="59"/>
    <w:locked/>
    <w:rsid w:val="00145E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663782">
      <w:bodyDiv w:val="1"/>
      <w:marLeft w:val="0"/>
      <w:marRight w:val="0"/>
      <w:marTop w:val="0"/>
      <w:marBottom w:val="0"/>
      <w:divBdr>
        <w:top w:val="none" w:sz="0" w:space="0" w:color="auto"/>
        <w:left w:val="none" w:sz="0" w:space="0" w:color="auto"/>
        <w:bottom w:val="none" w:sz="0" w:space="0" w:color="auto"/>
        <w:right w:val="none" w:sz="0" w:space="0" w:color="auto"/>
      </w:divBdr>
      <w:divsChild>
        <w:div w:id="1581253916">
          <w:marLeft w:val="907"/>
          <w:marRight w:val="0"/>
          <w:marTop w:val="86"/>
          <w:marBottom w:val="0"/>
          <w:divBdr>
            <w:top w:val="none" w:sz="0" w:space="0" w:color="auto"/>
            <w:left w:val="none" w:sz="0" w:space="0" w:color="auto"/>
            <w:bottom w:val="none" w:sz="0" w:space="0" w:color="auto"/>
            <w:right w:val="none" w:sz="0" w:space="0" w:color="auto"/>
          </w:divBdr>
        </w:div>
      </w:divsChild>
    </w:div>
    <w:div w:id="1266501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gi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C:/11111/My%20Documents/Electrical%20Safety/Knowledge_Bank/06-11%20(Expires%2010-01-2008).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tatus xmlns="64162d5b-7865-4a0f-87c1-6c7dc75ec617">Active</Status>
    <Revised_x0020_Date xmlns="64162d5b-7865-4a0f-87c1-6c7dc75ec617">2018-03-28T05:00:00+00:00</Revised_x0020_Date>
    <Standard_x0020_or_x0020_Attachment_x003f_ xmlns="64162d5b-7865-4a0f-87c1-6c7dc75ec617">Standard/Spec</Standard_x0020_or_x0020_Attachment_x003f_>
    <Prgm_x0020_Owner xmlns="64162d5b-7865-4a0f-87c1-6c7dc75ec617">Rene' Graves</Prgm_x0020_Owner>
    <Program_Rqrd_x003f_ xmlns="64162d5b-7865-4a0f-87c1-6c7dc75ec617">true</Program_Rqrd_x003f_>
    <Std_x0023_ xmlns="64162d5b-7865-4a0f-87c1-6c7dc75ec617">04.01</Std_x0023_>
    <ESH_x0020_Standard xmlns="64162d5b-7865-4a0f-87c1-6c7dc75ec617">
      <Url>https://sps16.itg.ti.com/sites/Standards/ACP_DCP/Forms/Approved.aspx</Url>
      <Description>Eletrical Safety</Description>
    </ESH_x0020_Standard>
    <Effective_x0020_Date xmlns="64162d5b-7865-4a0f-87c1-6c7dc75ec617">2015-02-17T06:00:00+00:00</Effective_x0020_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F458C3E2E4F448576165538CC02B2" ma:contentTypeVersion="17" ma:contentTypeDescription="Create a new document." ma:contentTypeScope="" ma:versionID="512cd9cc9db5826834058225c19638c7">
  <xsd:schema xmlns:xsd="http://www.w3.org/2001/XMLSchema" xmlns:xs="http://www.w3.org/2001/XMLSchema" xmlns:p="http://schemas.microsoft.com/office/2006/metadata/properties" xmlns:ns2="64162d5b-7865-4a0f-87c1-6c7dc75ec617" xmlns:ns3="915bd703-57ec-48c1-b38b-33db6f8ef407" targetNamespace="http://schemas.microsoft.com/office/2006/metadata/properties" ma:root="true" ma:fieldsID="1c6ad66690731b58e63a4380a2480a12" ns2:_="" ns3:_="">
    <xsd:import namespace="64162d5b-7865-4a0f-87c1-6c7dc75ec617"/>
    <xsd:import namespace="915bd703-57ec-48c1-b38b-33db6f8ef407"/>
    <xsd:element name="properties">
      <xsd:complexType>
        <xsd:sequence>
          <xsd:element name="documentManagement">
            <xsd:complexType>
              <xsd:all>
                <xsd:element ref="ns2:Std_x0023_" minOccurs="0"/>
                <xsd:element ref="ns2:Standard_x0020_or_x0020_Attachment_x003f_" minOccurs="0"/>
                <xsd:element ref="ns2:Prgm_x0020_Owner" minOccurs="0"/>
                <xsd:element ref="ns2:Status" minOccurs="0"/>
                <xsd:element ref="ns2:Revised_x0020_Date" minOccurs="0"/>
                <xsd:element ref="ns2:Effective_x0020_Date" minOccurs="0"/>
                <xsd:element ref="ns2:Program_Rqrd_x003f_" minOccurs="0"/>
                <xsd:element ref="ns2:ESH_x0020_Standard"/>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62d5b-7865-4a0f-87c1-6c7dc75ec617" elementFormDefault="qualified">
    <xsd:import namespace="http://schemas.microsoft.com/office/2006/documentManagement/types"/>
    <xsd:import namespace="http://schemas.microsoft.com/office/infopath/2007/PartnerControls"/>
    <xsd:element name="Std_x0023_" ma:index="1" nillable="true" ma:displayName="Std#" ma:internalName="Std_x0023_" ma:readOnly="false">
      <xsd:simpleType>
        <xsd:restriction base="dms:Text">
          <xsd:maxLength value="255"/>
        </xsd:restriction>
      </xsd:simpleType>
    </xsd:element>
    <xsd:element name="Standard_x0020_or_x0020_Attachment_x003f_" ma:index="2" nillable="true" ma:displayName="Document Type" ma:default="Standard/Spec" ma:format="Dropdown" ma:internalName="Standard_x0020_or_x0020_Attachment_x003f_" ma:readOnly="false">
      <xsd:simpleType>
        <xsd:restriction base="dms:Choice">
          <xsd:enumeration value="Standard/Spec"/>
          <xsd:enumeration value="Appendix"/>
          <xsd:enumeration value="Guideline"/>
          <xsd:enumeration value="Other"/>
        </xsd:restriction>
      </xsd:simpleType>
    </xsd:element>
    <xsd:element name="Prgm_x0020_Owner" ma:index="4" nillable="true" ma:displayName="Program Owner" ma:format="Dropdown" ma:internalName="Prgm_x0020_Owner" ma:readOnly="false">
      <xsd:simpleType>
        <xsd:restriction base="dms:Choice">
          <xsd:enumeration value="-Select Program Owner-"/>
          <xsd:enumeration value="Chris Lee"/>
          <xsd:enumeration value="Dale Moore"/>
          <xsd:enumeration value="Hector Vargas"/>
          <xsd:enumeration value="Jack McAdams"/>
          <xsd:enumeration value="Joe Bauer"/>
          <xsd:enumeration value="John Willis"/>
          <xsd:enumeration value="Matt Jones"/>
          <xsd:enumeration value="Michele Smith"/>
          <xsd:enumeration value="Mike Alton"/>
          <xsd:enumeration value="Mike Alton &amp; John Willis"/>
          <xsd:enumeration value="Paul Schwab"/>
          <xsd:enumeration value="Rene' Graves"/>
          <xsd:enumeration value="Rene' Graves &amp; John Willis"/>
          <xsd:enumeration value="Tami Galloway"/>
          <xsd:enumeration value="Tim Yeakley"/>
          <xsd:enumeration value="Tina Gilliland"/>
          <xsd:enumeration value="Meredith Daigrepont"/>
          <xsd:enumeration value="Hayden Baker"/>
          <xsd:enumeration value="Mark Gilmore"/>
          <xsd:enumeration value="Jack Chang"/>
          <xsd:enumeration value="Sharlie Staab"/>
          <xsd:enumeration value="Sarah Wallace"/>
        </xsd:restriction>
      </xsd:simpleType>
    </xsd:element>
    <xsd:element name="Status" ma:index="5" nillable="true" ma:displayName="Status" ma:default="Active" ma:format="Dropdown" ma:internalName="Status" ma:readOnly="false">
      <xsd:simpleType>
        <xsd:restriction base="dms:Choice">
          <xsd:enumeration value="Active"/>
          <xsd:enumeration value="Archive"/>
          <xsd:enumeration value="Obsolete Version"/>
        </xsd:restriction>
      </xsd:simpleType>
    </xsd:element>
    <xsd:element name="Revised_x0020_Date" ma:index="6" nillable="true" ma:displayName="Revised Date" ma:format="DateOnly" ma:internalName="Revised_x0020_Date" ma:readOnly="false">
      <xsd:simpleType>
        <xsd:restriction base="dms:DateTime"/>
      </xsd:simpleType>
    </xsd:element>
    <xsd:element name="Effective_x0020_Date" ma:index="7" nillable="true" ma:displayName="Effective Date" ma:format="DateOnly" ma:internalName="Effective_x0020_Date" ma:readOnly="false">
      <xsd:simpleType>
        <xsd:restriction base="dms:DateTime"/>
      </xsd:simpleType>
    </xsd:element>
    <xsd:element name="Program_Rqrd_x003f_" ma:index="8" nillable="true" ma:displayName="Documentation Required?" ma:default="1" ma:internalName="Program_Rqrd_x003f_" ma:readOnly="false">
      <xsd:simpleType>
        <xsd:restriction base="dms:Boolean"/>
      </xsd:simpleType>
    </xsd:element>
    <xsd:element name="ESH_x0020_Standard" ma:index="9" ma:displayName="ACP/DCP" ma:format="Hyperlink" ma:internalName="ESH_x0020_Standard"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5bd703-57ec-48c1-b38b-33db6f8ef407"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18DD6-5049-426D-8415-8B4338CF6513}"/>
</file>

<file path=customXml/itemProps2.xml><?xml version="1.0" encoding="utf-8"?>
<ds:datastoreItem xmlns:ds="http://schemas.openxmlformats.org/officeDocument/2006/customXml" ds:itemID="{75D3E045-7C5B-41F9-9A02-A6E50856F903}"/>
</file>

<file path=customXml/itemProps3.xml><?xml version="1.0" encoding="utf-8"?>
<ds:datastoreItem xmlns:ds="http://schemas.openxmlformats.org/officeDocument/2006/customXml" ds:itemID="{607CECB6-F7EB-403E-B7A6-0FB57ACA0E35}"/>
</file>

<file path=customXml/itemProps4.xml><?xml version="1.0" encoding="utf-8"?>
<ds:datastoreItem xmlns:ds="http://schemas.openxmlformats.org/officeDocument/2006/customXml" ds:itemID="{9F71AEB0-4272-4D79-B8CF-18C22B3901E1}"/>
</file>

<file path=docProps/app.xml><?xml version="1.0" encoding="utf-8"?>
<Properties xmlns="http://schemas.openxmlformats.org/officeDocument/2006/extended-properties" xmlns:vt="http://schemas.openxmlformats.org/officeDocument/2006/docPropsVTypes">
  <Template>Normal.dotm</Template>
  <TotalTime>0</TotalTime>
  <Pages>22</Pages>
  <Words>5863</Words>
  <Characters>33425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Electrical Safety Rev D</vt:lpstr>
    </vt:vector>
  </TitlesOfParts>
  <Manager>Brenda L. Harrison</Manager>
  <Company>WWF-ESH Services</Company>
  <LinksUpToDate>false</LinksUpToDate>
  <CharactersWithSpaces>39210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Safety </dc:title>
  <dc:subject>01.01 PPE STandard</dc:subject>
  <dc:creator>Christie Lotspeich</dc:creator>
  <cp:keywords/>
  <dc:description/>
  <cp:lastModifiedBy>a0868896</cp:lastModifiedBy>
  <cp:revision>2</cp:revision>
  <cp:lastPrinted>2012-10-10T19:11:00Z</cp:lastPrinted>
  <dcterms:created xsi:type="dcterms:W3CDTF">2018-03-28T15:30:00Z</dcterms:created>
  <dcterms:modified xsi:type="dcterms:W3CDTF">2018-03-28T15:30:00Z</dcterms:modified>
  <cp:category>standards, esh, ppe, environmental,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mments0">
    <vt:lpwstr>12/22/2005 Minor update to convert from web to SharePoint.  Red text indicates references to archived documents.</vt:lpwstr>
  </property>
  <property fmtid="{D5CDD505-2E9C-101B-9397-08002B2CF9AE}" pid="4" name="Subject">
    <vt:lpwstr>01.01 PPE STandard</vt:lpwstr>
  </property>
  <property fmtid="{D5CDD505-2E9C-101B-9397-08002B2CF9AE}" pid="5" name="Keywords">
    <vt:lpwstr/>
  </property>
  <property fmtid="{D5CDD505-2E9C-101B-9397-08002B2CF9AE}" pid="6" name="_Author">
    <vt:lpwstr>Christie Lotspeich</vt:lpwstr>
  </property>
  <property fmtid="{D5CDD505-2E9C-101B-9397-08002B2CF9AE}" pid="7" name="_Category">
    <vt:lpwstr>standards, esh, ppe, environmental, safety</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Document</vt:lpwstr>
  </property>
  <property fmtid="{D5CDD505-2E9C-101B-9397-08002B2CF9AE}" pid="13" name="Status">
    <vt:lpwstr>Active</vt:lpwstr>
  </property>
  <property fmtid="{D5CDD505-2E9C-101B-9397-08002B2CF9AE}" pid="14" name="Revised Date">
    <vt:lpwstr>2014-11-19T06:00:00+00:00</vt:lpwstr>
  </property>
  <property fmtid="{D5CDD505-2E9C-101B-9397-08002B2CF9AE}" pid="15" name="Standard or Attachment?">
    <vt:lpwstr>Standard/Spec</vt:lpwstr>
  </property>
  <property fmtid="{D5CDD505-2E9C-101B-9397-08002B2CF9AE}" pid="16" name="Prgm Owner">
    <vt:lpwstr>Rene' Graves</vt:lpwstr>
  </property>
  <property fmtid="{D5CDD505-2E9C-101B-9397-08002B2CF9AE}" pid="17" name="Program_Rqrd?">
    <vt:lpwstr>true</vt:lpwstr>
  </property>
  <property fmtid="{D5CDD505-2E9C-101B-9397-08002B2CF9AE}" pid="18" name="Std#">
    <vt:lpwstr>04.01</vt:lpwstr>
  </property>
  <property fmtid="{D5CDD505-2E9C-101B-9397-08002B2CF9AE}" pid="19" name="Knowledge Bank">
    <vt:lpwstr/>
  </property>
  <property fmtid="{D5CDD505-2E9C-101B-9397-08002B2CF9AE}" pid="20" name="Effective Date">
    <vt:lpwstr>2015-02-17T06:00:00+00:00</vt:lpwstr>
  </property>
  <property fmtid="{D5CDD505-2E9C-101B-9397-08002B2CF9AE}" pid="21" name="Review Leader">
    <vt:lpwstr/>
  </property>
  <property fmtid="{D5CDD505-2E9C-101B-9397-08002B2CF9AE}" pid="22" name="Rev. Type">
    <vt:lpwstr>Admin Only</vt:lpwstr>
  </property>
  <property fmtid="{D5CDD505-2E9C-101B-9397-08002B2CF9AE}" pid="23" name="ContentTypeId">
    <vt:lpwstr>0x010100CFCF458C3E2E4F448576165538CC02B2</vt:lpwstr>
  </property>
</Properties>
</file>